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1351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Дячук Людмили  Володимирівни 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Розглянувши заяву, технічну документацію із землеустрою громадянки Дячук  Людмили Володимирівни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с. Варковичі  вул. Зелена,11 виготовлену Фізична особа-підприємець Парфенюк В.В. та  керуючись статтями 118, 121 Земельного кодексу України, п. 34 ст. 26 Закону України   " Про місцеве самоврядування в Україні", сільська рада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В И Р І Ш И Л А: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5621680800:05:001:0246 площею 0,2000га у власність  громадянці Дячук Людмилі Володимирівні  для  будівництва і обслуговування  житлового будинку, господарських  будівель та споруд, яка знаходиться  за адресою с. Варковичі  вул. Зелена, 11 Дубенського району  Рівненської  області .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Дячук Людмилі Володимирівні у власність  земельну ділянку площею 0,2000га кадастровий номер 5621680800:05:001:0246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Зелена,11  Дубенського району  Рівненської  області.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Дячук Людмилі Володимирівні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