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77" w:rsidRDefault="00F01277" w:rsidP="00F01277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bidi="en-US"/>
        </w:rPr>
      </w:pPr>
      <w:r>
        <w:rPr>
          <w:rFonts w:ascii="Times New Roman" w:hAnsi="Times New Roman"/>
          <w:noProof/>
          <w:sz w:val="20"/>
          <w:szCs w:val="28"/>
          <w:lang w:eastAsia="ru-RU"/>
        </w:rPr>
        <w:drawing>
          <wp:inline distT="0" distB="0" distL="0" distR="0">
            <wp:extent cx="698500" cy="9144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277" w:rsidRDefault="00F01277" w:rsidP="00F01277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  <w:t xml:space="preserve">Україна                     </w:t>
      </w:r>
    </w:p>
    <w:p w:rsidR="00F01277" w:rsidRDefault="00F01277" w:rsidP="00F01277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  <w:t xml:space="preserve">ВАРКОВИЦЬКА сільська рада </w:t>
      </w:r>
    </w:p>
    <w:p w:rsidR="00F01277" w:rsidRDefault="00F01277" w:rsidP="00F01277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  <w:t>ДУБЕНСЬКОГО району РІВНЕНСЬКОЇ області</w:t>
      </w:r>
    </w:p>
    <w:p w:rsidR="00F01277" w:rsidRDefault="00F01277" w:rsidP="00F01277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  <w:t>ВОсьме скликання</w:t>
      </w:r>
    </w:p>
    <w:p w:rsidR="00F01277" w:rsidRDefault="00F01277" w:rsidP="00F01277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sz w:val="24"/>
          <w:szCs w:val="28"/>
          <w:lang w:val="uk-UA" w:bidi="en-US"/>
        </w:rPr>
      </w:pPr>
      <w:r>
        <w:rPr>
          <w:rFonts w:ascii="Times New Roman" w:hAnsi="Times New Roman"/>
          <w:kern w:val="2"/>
          <w:sz w:val="24"/>
          <w:szCs w:val="28"/>
          <w:lang w:val="uk-UA" w:bidi="en-US"/>
        </w:rPr>
        <w:t>(п’ятнадцята  сесія</w:t>
      </w:r>
      <w:r>
        <w:rPr>
          <w:rFonts w:ascii="Times New Roman" w:hAnsi="Times New Roman"/>
          <w:caps/>
          <w:kern w:val="2"/>
          <w:sz w:val="24"/>
          <w:szCs w:val="28"/>
          <w:lang w:val="uk-UA" w:bidi="en-US"/>
        </w:rPr>
        <w:t>)</w:t>
      </w:r>
    </w:p>
    <w:p w:rsidR="00F01277" w:rsidRDefault="00F01277" w:rsidP="00F01277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  <w:t xml:space="preserve"> рішення</w:t>
      </w:r>
    </w:p>
    <w:p w:rsidR="00F01277" w:rsidRDefault="00F01277" w:rsidP="00F01277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4"/>
          <w:szCs w:val="28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F01277" w:rsidRPr="00316B65" w:rsidTr="0083333B">
        <w:trPr>
          <w:jc w:val="center"/>
        </w:trPr>
        <w:tc>
          <w:tcPr>
            <w:tcW w:w="3095" w:type="dxa"/>
            <w:hideMark/>
          </w:tcPr>
          <w:p w:rsidR="00F01277" w:rsidRPr="00316B65" w:rsidRDefault="00F01277" w:rsidP="0083333B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8"/>
                <w:lang w:val="uk-UA" w:eastAsia="ar-SA"/>
              </w:rPr>
            </w:pPr>
            <w:r w:rsidRPr="00316B65"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 w:rsidRPr="00316B65">
              <w:rPr>
                <w:rFonts w:ascii="Times New Roman" w:hAnsi="Times New Roman"/>
                <w:kern w:val="2"/>
                <w:sz w:val="24"/>
                <w:szCs w:val="28"/>
                <w:lang w:val="uk-UA" w:eastAsia="ar-SA"/>
              </w:rPr>
              <w:t xml:space="preserve"> 24 грудня 2021  року</w:t>
            </w:r>
          </w:p>
        </w:tc>
        <w:tc>
          <w:tcPr>
            <w:tcW w:w="3096" w:type="dxa"/>
          </w:tcPr>
          <w:p w:rsidR="00F01277" w:rsidRPr="00316B65" w:rsidRDefault="00F01277" w:rsidP="0083333B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8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F01277" w:rsidRPr="00316B65" w:rsidRDefault="00F01277" w:rsidP="0083333B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8"/>
                <w:lang w:val="uk-UA" w:eastAsia="ar-SA"/>
              </w:rPr>
            </w:pPr>
            <w:r w:rsidRPr="00316B65"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 w:rsidRPr="00316B65">
              <w:rPr>
                <w:rFonts w:ascii="Times New Roman" w:hAnsi="Times New Roman"/>
                <w:kern w:val="2"/>
                <w:sz w:val="24"/>
                <w:szCs w:val="28"/>
                <w:lang w:val="uk-UA" w:eastAsia="ar-SA"/>
              </w:rPr>
              <w:t xml:space="preserve">№    658    </w:t>
            </w:r>
          </w:p>
        </w:tc>
      </w:tr>
    </w:tbl>
    <w:p w:rsidR="00F01277" w:rsidRPr="00B13C0C" w:rsidRDefault="00F01277" w:rsidP="00F01277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Про надання дозволу на виготовлення технічної</w:t>
      </w:r>
    </w:p>
    <w:p w:rsidR="00F01277" w:rsidRPr="00B13C0C" w:rsidRDefault="00F01277" w:rsidP="00F01277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документації із землеустрою гр..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Омелянюка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А.А.  щодо</w:t>
      </w:r>
    </w:p>
    <w:p w:rsidR="00F01277" w:rsidRPr="00B13C0C" w:rsidRDefault="00F01277" w:rsidP="00F01277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встановлення (відновлення) меж земельної ділянки в </w:t>
      </w:r>
    </w:p>
    <w:p w:rsidR="00F01277" w:rsidRPr="00B13C0C" w:rsidRDefault="00F01277" w:rsidP="00F01277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натурі (на місцевості) для будівництва та обслуговування </w:t>
      </w:r>
    </w:p>
    <w:p w:rsidR="00F01277" w:rsidRPr="00B13C0C" w:rsidRDefault="00F01277" w:rsidP="00F01277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житлового будинку господарських будівель і </w:t>
      </w:r>
    </w:p>
    <w:p w:rsidR="00F01277" w:rsidRPr="00B13C0C" w:rsidRDefault="00F01277" w:rsidP="00F01277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споруд ( присадибна ділянка). </w:t>
      </w:r>
    </w:p>
    <w:p w:rsidR="00F01277" w:rsidRPr="00B13C0C" w:rsidRDefault="00F01277" w:rsidP="00F01277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F01277" w:rsidRPr="00B13C0C" w:rsidRDefault="00F01277" w:rsidP="00F01277">
      <w:pPr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  <w:t xml:space="preserve">Розглянувши заяву громадянина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Омелянюка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Арсена Арсеновича жителя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с.Сатиїв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, 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ділянка), яка розташована в межах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с.Сатиїв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по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вул.Миру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, 4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Дубенського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району Рівненської області, керуючись ст.ст.12, 118, п.1. 121 Земельного кодексу України, п.з4 ст.26 Закону України  "Про місцеве самоврядування в Україні", сільська рада</w:t>
      </w:r>
    </w:p>
    <w:p w:rsidR="00F01277" w:rsidRPr="00B13C0C" w:rsidRDefault="00F01277" w:rsidP="00F01277">
      <w:pPr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F01277" w:rsidRPr="00B13C0C" w:rsidRDefault="00F01277" w:rsidP="00F01277">
      <w:pPr>
        <w:spacing w:after="0" w:line="240" w:lineRule="auto"/>
        <w:jc w:val="center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В И Р І Ш И Л А:</w:t>
      </w:r>
    </w:p>
    <w:p w:rsidR="00F01277" w:rsidRPr="00B13C0C" w:rsidRDefault="00F01277" w:rsidP="00F01277">
      <w:pPr>
        <w:spacing w:after="0" w:line="240" w:lineRule="auto"/>
        <w:jc w:val="center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F01277" w:rsidRPr="00B13C0C" w:rsidRDefault="00F01277" w:rsidP="00F01277">
      <w:pPr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  <w:t xml:space="preserve">1. Надати дозвіл громадянину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Омелянюку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Арсену Арсеновичу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ділянка), площею 0,25га, яка розташована в межах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с.Сатиїв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по вул. Миру, 4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Дубенського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району Рівненської області із земель житлової та громадської забудови.</w:t>
      </w:r>
    </w:p>
    <w:p w:rsidR="00F01277" w:rsidRPr="00B13C0C" w:rsidRDefault="00F01277" w:rsidP="00F01277">
      <w:pPr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  <w:t xml:space="preserve">2. Громадянину </w:t>
      </w:r>
      <w:proofErr w:type="spellStart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Омелянюку</w:t>
      </w:r>
      <w:proofErr w:type="spellEnd"/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Арсену Арсеновичу укласти договір з проектною землевпорядною організацією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ділянка),  і подати її на розгляд та затвердження сесії сільської ради. </w:t>
      </w:r>
    </w:p>
    <w:p w:rsidR="00F01277" w:rsidRPr="00B13C0C" w:rsidRDefault="00F01277" w:rsidP="00F01277">
      <w:pPr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  <w:t>3. Контроль за виконання даного рішення покласти на землевпорядника сільської ради.</w:t>
      </w:r>
    </w:p>
    <w:p w:rsidR="00F01277" w:rsidRPr="00B13C0C" w:rsidRDefault="00F01277" w:rsidP="00F01277">
      <w:pPr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</w:t>
      </w:r>
    </w:p>
    <w:p w:rsidR="00F01277" w:rsidRPr="00B13C0C" w:rsidRDefault="00F01277" w:rsidP="00F01277">
      <w:pPr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Сільський голова</w:t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</w:r>
      <w:r w:rsidRPr="00B13C0C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  <w:t>Юрій П</w:t>
      </w:r>
      <w:r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>АРФЕНЮК</w:t>
      </w:r>
    </w:p>
    <w:p w:rsidR="00F01277" w:rsidRPr="00B13C0C" w:rsidRDefault="00F01277" w:rsidP="00F01277">
      <w:pPr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01277"/>
    <w:rsid w:val="002C2A04"/>
    <w:rsid w:val="004C3746"/>
    <w:rsid w:val="006666E3"/>
    <w:rsid w:val="008271A8"/>
    <w:rsid w:val="00E46278"/>
    <w:rsid w:val="00F0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2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2022-03-31T10:03:00Z</dcterms:created>
  <dcterms:modified xsi:type="dcterms:W3CDTF">2022-03-31T10:03:00Z</dcterms:modified>
</cp:coreProperties>
</file>