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14" w:rsidRPr="00C828FD" w:rsidRDefault="00505514" w:rsidP="00505514">
      <w:pPr>
        <w:spacing w:line="276" w:lineRule="auto"/>
        <w:jc w:val="center"/>
        <w:rPr>
          <w:color w:val="595959"/>
          <w:kern w:val="2"/>
          <w:lang w:val="uk-UA" w:eastAsia="en-US" w:bidi="en-US"/>
        </w:rPr>
      </w:pP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14" w:rsidRDefault="00505514" w:rsidP="00505514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505514" w:rsidRDefault="00505514" w:rsidP="00505514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505514" w:rsidRDefault="00505514" w:rsidP="00505514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505514" w:rsidRDefault="00505514" w:rsidP="00505514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505514" w:rsidTr="002511DC">
        <w:trPr>
          <w:jc w:val="center"/>
        </w:trPr>
        <w:tc>
          <w:tcPr>
            <w:tcW w:w="3095" w:type="dxa"/>
            <w:hideMark/>
          </w:tcPr>
          <w:p w:rsidR="00505514" w:rsidRDefault="00505514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505514" w:rsidRDefault="00505514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505514" w:rsidRDefault="00505514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760  </w:t>
            </w:r>
          </w:p>
        </w:tc>
      </w:tr>
    </w:tbl>
    <w:p w:rsidR="00505514" w:rsidRPr="005772F4" w:rsidRDefault="00505514" w:rsidP="00505514">
      <w:pPr>
        <w:rPr>
          <w:lang w:val="uk-UA"/>
        </w:rPr>
      </w:pPr>
      <w:r w:rsidRPr="005772F4">
        <w:rPr>
          <w:lang w:val="uk-UA"/>
        </w:rPr>
        <w:t xml:space="preserve">Про затвердження технічної документації із </w:t>
      </w:r>
    </w:p>
    <w:p w:rsidR="00505514" w:rsidRPr="005772F4" w:rsidRDefault="00505514" w:rsidP="00505514">
      <w:pPr>
        <w:rPr>
          <w:lang w:val="uk-UA"/>
        </w:rPr>
      </w:pPr>
      <w:r w:rsidRPr="005772F4">
        <w:rPr>
          <w:lang w:val="uk-UA"/>
        </w:rPr>
        <w:t xml:space="preserve">землеустрою гр..Касьянова В.М. щодо </w:t>
      </w:r>
    </w:p>
    <w:p w:rsidR="00505514" w:rsidRPr="005772F4" w:rsidRDefault="00505514" w:rsidP="00505514">
      <w:pPr>
        <w:rPr>
          <w:lang w:val="uk-UA"/>
        </w:rPr>
      </w:pPr>
      <w:r w:rsidRPr="005772F4">
        <w:rPr>
          <w:lang w:val="uk-UA"/>
        </w:rPr>
        <w:t xml:space="preserve">встановлення (відновлення) меж земельних </w:t>
      </w:r>
    </w:p>
    <w:p w:rsidR="00505514" w:rsidRPr="005772F4" w:rsidRDefault="00505514" w:rsidP="00505514">
      <w:pPr>
        <w:rPr>
          <w:lang w:val="uk-UA"/>
        </w:rPr>
      </w:pPr>
      <w:r w:rsidRPr="005772F4">
        <w:rPr>
          <w:lang w:val="uk-UA"/>
        </w:rPr>
        <w:t xml:space="preserve">ділянок в натурі (на місцевості), для ведення </w:t>
      </w:r>
    </w:p>
    <w:p w:rsidR="00505514" w:rsidRPr="005772F4" w:rsidRDefault="00505514" w:rsidP="00505514">
      <w:pPr>
        <w:rPr>
          <w:lang w:val="uk-UA"/>
        </w:rPr>
      </w:pPr>
      <w:r w:rsidRPr="005772F4">
        <w:rPr>
          <w:lang w:val="uk-UA"/>
        </w:rPr>
        <w:t xml:space="preserve">особистого селянського господарства. </w:t>
      </w:r>
    </w:p>
    <w:p w:rsidR="00505514" w:rsidRPr="005772F4" w:rsidRDefault="00505514" w:rsidP="00505514">
      <w:pPr>
        <w:jc w:val="both"/>
        <w:rPr>
          <w:lang w:val="uk-UA"/>
        </w:rPr>
      </w:pPr>
    </w:p>
    <w:p w:rsidR="00505514" w:rsidRPr="005772F4" w:rsidRDefault="00505514" w:rsidP="00505514">
      <w:pPr>
        <w:jc w:val="both"/>
        <w:rPr>
          <w:lang w:val="uk-UA"/>
        </w:rPr>
      </w:pPr>
    </w:p>
    <w:p w:rsidR="00505514" w:rsidRPr="005772F4" w:rsidRDefault="00505514" w:rsidP="00505514">
      <w:pPr>
        <w:ind w:firstLine="708"/>
        <w:jc w:val="both"/>
        <w:rPr>
          <w:lang w:val="uk-UA"/>
        </w:rPr>
      </w:pPr>
      <w:r w:rsidRPr="005772F4">
        <w:rPr>
          <w:lang w:val="uk-UA"/>
        </w:rPr>
        <w:t xml:space="preserve">Розглянувши заяву громадянина Касьянова Володимира Миколайовича, жителя </w:t>
      </w:r>
      <w:proofErr w:type="spellStart"/>
      <w:r w:rsidRPr="005772F4">
        <w:rPr>
          <w:lang w:val="uk-UA"/>
        </w:rPr>
        <w:t>с.Дядьковичі</w:t>
      </w:r>
      <w:proofErr w:type="spellEnd"/>
      <w:r w:rsidRPr="005772F4">
        <w:rPr>
          <w:lang w:val="uk-UA"/>
        </w:rPr>
        <w:t xml:space="preserve"> </w:t>
      </w:r>
      <w:proofErr w:type="spellStart"/>
      <w:r w:rsidRPr="005772F4">
        <w:rPr>
          <w:lang w:val="uk-UA"/>
        </w:rPr>
        <w:t>вул.Першотравнева</w:t>
      </w:r>
      <w:proofErr w:type="spellEnd"/>
      <w:r w:rsidRPr="005772F4">
        <w:rPr>
          <w:lang w:val="uk-UA"/>
        </w:rPr>
        <w:t xml:space="preserve">, 39 про затвердження технічної документації із землеустрою щодо встановлення (відновлення) меж земельних ділянок в натурі (на місцевості), для ведення особистого селянського господарства із земель колективної власності колишнього КСП </w:t>
      </w:r>
      <w:r w:rsidRPr="005772F4">
        <w:rPr>
          <w:rFonts w:ascii="Arial" w:hAnsi="Arial" w:cs="Arial"/>
          <w:lang w:val="uk-UA"/>
        </w:rPr>
        <w:t>"</w:t>
      </w:r>
      <w:r w:rsidRPr="005772F4">
        <w:rPr>
          <w:lang w:val="uk-UA"/>
        </w:rPr>
        <w:t>Зоря</w:t>
      </w:r>
      <w:r w:rsidRPr="005772F4">
        <w:rPr>
          <w:rFonts w:ascii="Arial" w:hAnsi="Arial" w:cs="Arial"/>
          <w:lang w:val="uk-UA"/>
        </w:rPr>
        <w:t>"</w:t>
      </w:r>
      <w:r w:rsidRPr="005772F4">
        <w:rPr>
          <w:lang w:val="uk-UA"/>
        </w:rPr>
        <w:t xml:space="preserve"> на території Варковицької сільської ради, розроблену фізичною особою підприємцем Ткач М.В., керуючись ст..121 Земельного кодексу України, ст..55 Закону України </w:t>
      </w:r>
      <w:r w:rsidRPr="005772F4">
        <w:rPr>
          <w:rFonts w:ascii="Arial" w:hAnsi="Arial" w:cs="Arial"/>
          <w:lang w:val="uk-UA"/>
        </w:rPr>
        <w:t>"</w:t>
      </w:r>
      <w:r w:rsidRPr="005772F4">
        <w:rPr>
          <w:lang w:val="uk-UA"/>
        </w:rPr>
        <w:t>Про  землеустрій</w:t>
      </w:r>
      <w:r w:rsidRPr="005772F4">
        <w:rPr>
          <w:rFonts w:ascii="Arial" w:hAnsi="Arial" w:cs="Arial"/>
          <w:lang w:val="uk-UA"/>
        </w:rPr>
        <w:t xml:space="preserve">" </w:t>
      </w:r>
      <w:r w:rsidRPr="005772F4">
        <w:rPr>
          <w:lang w:val="uk-UA"/>
        </w:rPr>
        <w:t xml:space="preserve">Законом України </w:t>
      </w:r>
      <w:r w:rsidRPr="005772F4">
        <w:rPr>
          <w:rFonts w:ascii="Arial" w:hAnsi="Arial" w:cs="Arial"/>
          <w:lang w:val="uk-UA"/>
        </w:rPr>
        <w:t>"</w:t>
      </w:r>
      <w:r w:rsidRPr="005772F4">
        <w:rPr>
          <w:lang w:val="uk-UA"/>
        </w:rPr>
        <w:t>Про виділення в натурі (на місцевості) земельних ділянок власникам земельних часток (паїв)</w:t>
      </w:r>
      <w:r w:rsidRPr="005772F4">
        <w:rPr>
          <w:rFonts w:ascii="Arial" w:hAnsi="Arial" w:cs="Arial"/>
          <w:lang w:val="uk-UA"/>
        </w:rPr>
        <w:t xml:space="preserve">", </w:t>
      </w:r>
      <w:r w:rsidRPr="005772F4">
        <w:rPr>
          <w:lang w:val="uk-UA"/>
        </w:rPr>
        <w:t xml:space="preserve"> ст..26 Закону України  "Про місцеве самоврядування в Україні", сільська рада</w:t>
      </w:r>
    </w:p>
    <w:p w:rsidR="00505514" w:rsidRPr="005772F4" w:rsidRDefault="00505514" w:rsidP="00505514">
      <w:pPr>
        <w:jc w:val="both"/>
        <w:rPr>
          <w:lang w:val="uk-UA"/>
        </w:rPr>
      </w:pPr>
      <w:r w:rsidRPr="005772F4">
        <w:rPr>
          <w:lang w:val="uk-UA"/>
        </w:rPr>
        <w:t xml:space="preserve"> </w:t>
      </w:r>
    </w:p>
    <w:p w:rsidR="00505514" w:rsidRPr="005772F4" w:rsidRDefault="00505514" w:rsidP="00505514">
      <w:pPr>
        <w:rPr>
          <w:kern w:val="2"/>
          <w:lang w:val="uk-UA" w:eastAsia="en-US" w:bidi="en-US"/>
        </w:rPr>
      </w:pPr>
      <w:r w:rsidRPr="005772F4">
        <w:rPr>
          <w:kern w:val="2"/>
          <w:lang w:val="uk-UA" w:eastAsia="en-US" w:bidi="en-US"/>
        </w:rPr>
        <w:t>В И Р І Ш И Л А:</w:t>
      </w:r>
    </w:p>
    <w:p w:rsidR="00505514" w:rsidRPr="005772F4" w:rsidRDefault="00505514" w:rsidP="00505514">
      <w:pPr>
        <w:jc w:val="both"/>
        <w:rPr>
          <w:kern w:val="2"/>
          <w:lang w:val="uk-UA" w:eastAsia="en-US" w:bidi="en-US"/>
        </w:rPr>
      </w:pPr>
    </w:p>
    <w:p w:rsidR="00505514" w:rsidRPr="005772F4" w:rsidRDefault="00505514" w:rsidP="00505514">
      <w:pPr>
        <w:jc w:val="both"/>
        <w:rPr>
          <w:lang w:val="uk-UA"/>
        </w:rPr>
      </w:pPr>
      <w:r w:rsidRPr="005772F4">
        <w:rPr>
          <w:kern w:val="2"/>
          <w:lang w:val="uk-UA" w:eastAsia="en-US" w:bidi="en-US"/>
        </w:rPr>
        <w:t xml:space="preserve">1.Затвердити технічну документацію із землеустрою щодо встановлення (відновлення) меж земельних ділянок в натурі (на місцевості) </w:t>
      </w:r>
      <w:r w:rsidRPr="005772F4">
        <w:rPr>
          <w:lang w:val="uk-UA"/>
        </w:rPr>
        <w:t xml:space="preserve">громадянина Касьянова Володимира Миколайовича для ведення особистого селянського господарства із земель колективної власності колишнього КСП </w:t>
      </w:r>
      <w:r w:rsidRPr="005772F4">
        <w:rPr>
          <w:rFonts w:ascii="Arial" w:hAnsi="Arial" w:cs="Arial"/>
          <w:lang w:val="uk-UA"/>
        </w:rPr>
        <w:t>"</w:t>
      </w:r>
      <w:r w:rsidRPr="005772F4">
        <w:rPr>
          <w:lang w:val="uk-UA"/>
        </w:rPr>
        <w:t>Зоря</w:t>
      </w:r>
      <w:r w:rsidRPr="005772F4">
        <w:rPr>
          <w:rFonts w:ascii="Arial" w:hAnsi="Arial" w:cs="Arial"/>
          <w:lang w:val="uk-UA"/>
        </w:rPr>
        <w:t xml:space="preserve">" </w:t>
      </w:r>
      <w:r w:rsidRPr="005772F4">
        <w:rPr>
          <w:lang w:val="uk-UA"/>
        </w:rPr>
        <w:t>на</w:t>
      </w:r>
      <w:r w:rsidRPr="005772F4">
        <w:rPr>
          <w:rFonts w:ascii="Arial" w:hAnsi="Arial" w:cs="Arial"/>
          <w:lang w:val="uk-UA"/>
        </w:rPr>
        <w:t xml:space="preserve"> </w:t>
      </w:r>
      <w:r w:rsidRPr="005772F4">
        <w:rPr>
          <w:lang w:val="uk-UA"/>
        </w:rPr>
        <w:t xml:space="preserve">території Варковицької сільської ради:    </w:t>
      </w:r>
    </w:p>
    <w:p w:rsidR="00505514" w:rsidRPr="005772F4" w:rsidRDefault="00505514" w:rsidP="00505514">
      <w:pPr>
        <w:jc w:val="both"/>
        <w:rPr>
          <w:kern w:val="2"/>
          <w:lang w:val="uk-UA" w:eastAsia="en-US" w:bidi="en-US"/>
        </w:rPr>
      </w:pPr>
      <w:r w:rsidRPr="005772F4">
        <w:rPr>
          <w:kern w:val="2"/>
          <w:lang w:val="uk-UA" w:eastAsia="en-US" w:bidi="en-US"/>
        </w:rPr>
        <w:t xml:space="preserve">-  в масиві № 7(рілля) ділянка № 17 площею 2,4841га., (кадастровий номер 5621687000:11:012:0219), в масиві № 45 (пасовище) ділянка № 34 площею 0,4152га., (кадастровий номер 5621687000:12:003:1099) у власність взамін  сертифіката на право на земельну частку (пай). </w:t>
      </w:r>
    </w:p>
    <w:p w:rsidR="00505514" w:rsidRPr="005772F4" w:rsidRDefault="00505514" w:rsidP="00505514">
      <w:pPr>
        <w:jc w:val="both"/>
        <w:rPr>
          <w:lang w:val="uk-UA"/>
        </w:rPr>
      </w:pPr>
      <w:r w:rsidRPr="005772F4">
        <w:rPr>
          <w:kern w:val="2"/>
          <w:lang w:val="uk-UA" w:eastAsia="en-US" w:bidi="en-US"/>
        </w:rPr>
        <w:t>2.Передати громадянину</w:t>
      </w:r>
      <w:r w:rsidRPr="005772F4">
        <w:rPr>
          <w:lang w:val="uk-UA"/>
        </w:rPr>
        <w:t xml:space="preserve"> Касьянову Володимиру Миколайовичу</w:t>
      </w:r>
      <w:r w:rsidRPr="005772F4">
        <w:rPr>
          <w:kern w:val="2"/>
          <w:lang w:val="uk-UA" w:eastAsia="en-US" w:bidi="en-US"/>
        </w:rPr>
        <w:t xml:space="preserve"> у власність </w:t>
      </w:r>
      <w:r w:rsidRPr="005772F4">
        <w:rPr>
          <w:lang w:val="uk-UA"/>
        </w:rPr>
        <w:t xml:space="preserve">земельні ділянки та встановити їх межі в натурі (на місцевості) загальною площею 2,8993га., в тому числі: ріллі – 2,4841га., сіножаті – 0,4152га., для ведення особистого селянського господарства на території Варковицької сільської ради. </w:t>
      </w:r>
    </w:p>
    <w:p w:rsidR="00505514" w:rsidRPr="005772F4" w:rsidRDefault="00505514" w:rsidP="00505514">
      <w:pPr>
        <w:jc w:val="both"/>
        <w:rPr>
          <w:kern w:val="2"/>
          <w:lang w:val="uk-UA" w:eastAsia="en-US" w:bidi="en-US"/>
        </w:rPr>
      </w:pPr>
      <w:r w:rsidRPr="005772F4">
        <w:rPr>
          <w:lang w:val="uk-UA"/>
        </w:rPr>
        <w:t>3. Г</w:t>
      </w:r>
      <w:r w:rsidRPr="005772F4">
        <w:rPr>
          <w:kern w:val="2"/>
          <w:lang w:val="uk-UA" w:eastAsia="en-US" w:bidi="en-US"/>
        </w:rPr>
        <w:t>ромадянину</w:t>
      </w:r>
      <w:r w:rsidRPr="005772F4">
        <w:rPr>
          <w:lang w:val="uk-UA"/>
        </w:rPr>
        <w:t xml:space="preserve"> Касьянову Володимиру Миколайовичу оформити право власності на земельні ділянки в порядку визначеному законодавством. </w:t>
      </w:r>
    </w:p>
    <w:p w:rsidR="00505514" w:rsidRPr="005772F4" w:rsidRDefault="00505514" w:rsidP="00505514">
      <w:pPr>
        <w:jc w:val="both"/>
        <w:rPr>
          <w:lang w:val="uk-UA"/>
        </w:rPr>
      </w:pPr>
      <w:r w:rsidRPr="005772F4">
        <w:rPr>
          <w:lang w:val="uk-UA"/>
        </w:rPr>
        <w:t>4. Контроль за виконання даного рішення покласти на землевпорядника сільської ради.</w:t>
      </w:r>
      <w:r w:rsidRPr="005772F4">
        <w:rPr>
          <w:lang w:val="uk-UA"/>
        </w:rPr>
        <w:br/>
      </w:r>
    </w:p>
    <w:p w:rsidR="00E46278" w:rsidRDefault="00505514" w:rsidP="00505514">
      <w:r w:rsidRPr="005772F4">
        <w:rPr>
          <w:lang w:val="uk-UA"/>
        </w:rPr>
        <w:t xml:space="preserve">Сільський голова </w:t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  <w:t xml:space="preserve"> Юрій </w:t>
      </w:r>
      <w:r>
        <w:rPr>
          <w:lang w:val="uk-UA"/>
        </w:rPr>
        <w:t>ПАРФЕНЮК</w:t>
      </w:r>
    </w:p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5514"/>
    <w:rsid w:val="002C2A04"/>
    <w:rsid w:val="004C3746"/>
    <w:rsid w:val="00505514"/>
    <w:rsid w:val="00724BED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2022-12-28T09:13:00Z</dcterms:created>
  <dcterms:modified xsi:type="dcterms:W3CDTF">2022-12-28T09:13:00Z</dcterms:modified>
</cp:coreProperties>
</file>