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37" w:rsidRDefault="00831637" w:rsidP="00831637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95pt;margin-top:-22.8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732180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</w:t>
      </w:r>
    </w:p>
    <w:p w:rsidR="00831637" w:rsidRDefault="00831637" w:rsidP="00831637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</w:t>
      </w:r>
    </w:p>
    <w:p w:rsidR="00831637" w:rsidRDefault="00831637" w:rsidP="00831637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831637" w:rsidRDefault="00831637" w:rsidP="00831637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831637" w:rsidRDefault="00831637" w:rsidP="00831637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831637" w:rsidRDefault="00831637" w:rsidP="00831637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831637" w:rsidTr="00025FA6">
        <w:trPr>
          <w:jc w:val="center"/>
        </w:trPr>
        <w:tc>
          <w:tcPr>
            <w:tcW w:w="3095" w:type="dxa"/>
            <w:hideMark/>
          </w:tcPr>
          <w:p w:rsidR="00831637" w:rsidRDefault="00831637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7" style="position:absolute;left:0;text-align:left;z-index:251661312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831637" w:rsidRDefault="00831637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831637" w:rsidRDefault="00831637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8" style="position:absolute;z-index:251662336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765    </w:t>
            </w:r>
          </w:p>
        </w:tc>
      </w:tr>
    </w:tbl>
    <w:p w:rsidR="00831637" w:rsidRDefault="00831637" w:rsidP="00831637">
      <w:pPr>
        <w:tabs>
          <w:tab w:val="left" w:pos="838"/>
        </w:tabs>
        <w:jc w:val="both"/>
        <w:rPr>
          <w:b/>
          <w:bCs/>
          <w:color w:val="000000"/>
          <w:sz w:val="32"/>
          <w:szCs w:val="32"/>
          <w:lang w:val="uk-UA"/>
        </w:rPr>
      </w:pPr>
    </w:p>
    <w:p w:rsidR="00831637" w:rsidRDefault="00831637" w:rsidP="00831637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Про  затвердження</w:t>
      </w:r>
      <w:r>
        <w:rPr>
          <w:lang w:val="uk-UA"/>
        </w:rPr>
        <w:t xml:space="preserve"> </w:t>
      </w:r>
      <w:r w:rsidRPr="009645C7">
        <w:rPr>
          <w:lang w:val="uk-UA"/>
        </w:rPr>
        <w:t xml:space="preserve"> проекту</w:t>
      </w:r>
      <w:r>
        <w:rPr>
          <w:lang w:val="uk-UA"/>
        </w:rPr>
        <w:t xml:space="preserve"> </w:t>
      </w:r>
      <w:r w:rsidRPr="009645C7">
        <w:rPr>
          <w:lang w:val="uk-UA"/>
        </w:rPr>
        <w:t xml:space="preserve"> землеустрою</w:t>
      </w:r>
    </w:p>
    <w:p w:rsidR="00831637" w:rsidRDefault="00831637" w:rsidP="00831637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та  передачі земельної  ділянки у власність </w:t>
      </w:r>
    </w:p>
    <w:p w:rsidR="00831637" w:rsidRDefault="00831637" w:rsidP="00831637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Лясковцю</w:t>
      </w:r>
      <w:proofErr w:type="spellEnd"/>
      <w:r>
        <w:rPr>
          <w:lang w:val="uk-UA"/>
        </w:rPr>
        <w:t xml:space="preserve"> А.П. для ведення  особистого</w:t>
      </w:r>
    </w:p>
    <w:p w:rsidR="00831637" w:rsidRDefault="00831637" w:rsidP="00831637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селянського  господарства</w:t>
      </w:r>
      <w:r w:rsidRPr="009645C7">
        <w:rPr>
          <w:lang w:val="uk-UA"/>
        </w:rPr>
        <w:t xml:space="preserve">  </w:t>
      </w:r>
    </w:p>
    <w:p w:rsidR="00831637" w:rsidRDefault="00831637" w:rsidP="00831637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      </w:t>
      </w:r>
    </w:p>
    <w:p w:rsidR="00831637" w:rsidRDefault="00831637" w:rsidP="00831637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Розглянувши   проект  землеустрою щодо  відведення земельної  ділянки  у власність гр. </w:t>
      </w:r>
      <w:proofErr w:type="spellStart"/>
      <w:r>
        <w:rPr>
          <w:lang w:val="uk-UA"/>
        </w:rPr>
        <w:t>Лясковця</w:t>
      </w:r>
      <w:proofErr w:type="spellEnd"/>
      <w:r>
        <w:rPr>
          <w:lang w:val="uk-UA"/>
        </w:rPr>
        <w:t xml:space="preserve">  Андрія Петровича для ведення  особистого селянського  господарства, виготовлену</w:t>
      </w:r>
      <w:r w:rsidRPr="00DF49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фізична особа-підприємець </w:t>
      </w:r>
      <w:proofErr w:type="spellStart"/>
      <w:r>
        <w:rPr>
          <w:lang w:val="uk-UA"/>
        </w:rPr>
        <w:t>Парфенюк</w:t>
      </w:r>
      <w:proofErr w:type="spellEnd"/>
      <w:r>
        <w:rPr>
          <w:lang w:val="uk-UA"/>
        </w:rPr>
        <w:t xml:space="preserve"> В.В., </w:t>
      </w:r>
      <w:r w:rsidRPr="009645C7">
        <w:rPr>
          <w:lang w:val="uk-UA"/>
        </w:rPr>
        <w:t xml:space="preserve"> керуючись  </w:t>
      </w:r>
      <w:r>
        <w:rPr>
          <w:lang w:val="uk-UA"/>
        </w:rPr>
        <w:t xml:space="preserve">пунктом 34 частини першої  </w:t>
      </w:r>
      <w:r w:rsidRPr="009645C7">
        <w:rPr>
          <w:lang w:val="uk-UA"/>
        </w:rPr>
        <w:t>ст</w:t>
      </w:r>
      <w:r>
        <w:rPr>
          <w:lang w:val="uk-UA"/>
        </w:rPr>
        <w:t xml:space="preserve">атті </w:t>
      </w:r>
      <w:r w:rsidRPr="009645C7">
        <w:rPr>
          <w:lang w:val="uk-UA"/>
        </w:rPr>
        <w:t>26  Закону  України «Про   місцеве самовряд</w:t>
      </w:r>
      <w:r>
        <w:rPr>
          <w:lang w:val="uk-UA"/>
        </w:rPr>
        <w:t>ування  в  Україні»,</w:t>
      </w:r>
      <w:r w:rsidRPr="009645C7">
        <w:rPr>
          <w:lang w:val="uk-UA"/>
        </w:rPr>
        <w:t xml:space="preserve"> ст</w:t>
      </w:r>
      <w:r>
        <w:rPr>
          <w:lang w:val="uk-UA"/>
        </w:rPr>
        <w:t>атей 118, 121</w:t>
      </w:r>
      <w:r w:rsidRPr="009645C7">
        <w:rPr>
          <w:lang w:val="uk-UA"/>
        </w:rPr>
        <w:t xml:space="preserve"> 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</w:t>
      </w:r>
      <w:r>
        <w:rPr>
          <w:lang w:val="uk-UA"/>
        </w:rPr>
        <w:t>за  погодженням  з постійною  комісією  сільської  ради  з  питань</w:t>
      </w:r>
      <w:r w:rsidRPr="00543F3B">
        <w:rPr>
          <w:sz w:val="20"/>
          <w:szCs w:val="20"/>
          <w:lang w:val="uk-UA"/>
        </w:rPr>
        <w:t xml:space="preserve"> </w:t>
      </w:r>
      <w:r w:rsidRPr="00543F3B">
        <w:rPr>
          <w:lang w:val="uk-UA"/>
        </w:rPr>
        <w:t>земельних відносин,</w:t>
      </w:r>
      <w:r>
        <w:rPr>
          <w:lang w:val="uk-UA"/>
        </w:rPr>
        <w:t xml:space="preserve"> </w:t>
      </w:r>
      <w:r w:rsidRPr="00543F3B">
        <w:rPr>
          <w:lang w:val="uk-UA"/>
        </w:rPr>
        <w:t>природокористування, планування, території,</w:t>
      </w:r>
      <w:r>
        <w:rPr>
          <w:lang w:val="uk-UA"/>
        </w:rPr>
        <w:t xml:space="preserve"> </w:t>
      </w:r>
      <w:r w:rsidRPr="00543F3B">
        <w:rPr>
          <w:lang w:val="uk-UA"/>
        </w:rPr>
        <w:t>бу</w:t>
      </w:r>
      <w:r>
        <w:rPr>
          <w:lang w:val="uk-UA"/>
        </w:rPr>
        <w:t>дівництва, архітектури, охорони пам'</w:t>
      </w:r>
      <w:r w:rsidRPr="00543F3B">
        <w:rPr>
          <w:lang w:val="uk-UA"/>
        </w:rPr>
        <w:t>яток,</w:t>
      </w:r>
      <w:r>
        <w:rPr>
          <w:lang w:val="uk-UA"/>
        </w:rPr>
        <w:t xml:space="preserve"> </w:t>
      </w:r>
      <w:r w:rsidRPr="00543F3B">
        <w:rPr>
          <w:lang w:val="uk-UA"/>
        </w:rPr>
        <w:t>історично</w:t>
      </w:r>
      <w:r>
        <w:rPr>
          <w:lang w:val="uk-UA"/>
        </w:rPr>
        <w:t xml:space="preserve">го  середовища   та благоустрою   </w:t>
      </w:r>
      <w:r w:rsidRPr="009645C7">
        <w:rPr>
          <w:lang w:val="uk-UA"/>
        </w:rPr>
        <w:t>сільська  рада</w:t>
      </w:r>
    </w:p>
    <w:p w:rsidR="00831637" w:rsidRDefault="00831637" w:rsidP="00831637">
      <w:pPr>
        <w:tabs>
          <w:tab w:val="left" w:pos="838"/>
        </w:tabs>
        <w:jc w:val="both"/>
        <w:rPr>
          <w:lang w:val="uk-UA"/>
        </w:rPr>
      </w:pPr>
    </w:p>
    <w:p w:rsidR="00831637" w:rsidRDefault="00831637" w:rsidP="00831637">
      <w:pPr>
        <w:tabs>
          <w:tab w:val="left" w:pos="838"/>
        </w:tabs>
        <w:spacing w:after="240"/>
        <w:jc w:val="both"/>
        <w:rPr>
          <w:lang w:val="uk-UA"/>
        </w:rPr>
      </w:pPr>
      <w:r>
        <w:rPr>
          <w:lang w:val="uk-UA"/>
        </w:rPr>
        <w:t>ВИРІШИЛА:</w:t>
      </w:r>
    </w:p>
    <w:p w:rsidR="00831637" w:rsidRPr="009645C7" w:rsidRDefault="00831637" w:rsidP="00831637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1.Затвердити  проект  землеустро</w:t>
      </w:r>
      <w:r>
        <w:rPr>
          <w:lang w:val="uk-UA"/>
        </w:rPr>
        <w:t xml:space="preserve">ю щодо  відведення  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емельної  ділянки у  власність </w:t>
      </w:r>
      <w:proofErr w:type="spellStart"/>
      <w:r>
        <w:rPr>
          <w:lang w:val="uk-UA"/>
        </w:rPr>
        <w:t>Лясковцю</w:t>
      </w:r>
      <w:proofErr w:type="spellEnd"/>
      <w:r>
        <w:rPr>
          <w:lang w:val="uk-UA"/>
        </w:rPr>
        <w:t xml:space="preserve"> Андрію Петровичу для  ведення  особистого  селянського  господарства  площею 1,0346га,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(5621684700:06:004:0193</w:t>
      </w:r>
      <w:r w:rsidRPr="009645C7">
        <w:rPr>
          <w:lang w:val="uk-UA"/>
        </w:rPr>
        <w:t>)</w:t>
      </w:r>
      <w:r>
        <w:rPr>
          <w:lang w:val="uk-UA"/>
        </w:rPr>
        <w:t xml:space="preserve"> за    рахунок  земель запасу ( сільськогосподарського призначення ) на території  Варковицької </w:t>
      </w:r>
      <w:r w:rsidRPr="009645C7">
        <w:rPr>
          <w:lang w:val="uk-UA"/>
        </w:rPr>
        <w:t>сільської  ради</w:t>
      </w:r>
      <w:r>
        <w:rPr>
          <w:lang w:val="uk-UA"/>
        </w:rPr>
        <w:t>.</w:t>
      </w:r>
    </w:p>
    <w:p w:rsidR="00831637" w:rsidRPr="009645C7" w:rsidRDefault="00831637" w:rsidP="00831637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2.Передати  </w:t>
      </w:r>
      <w:proofErr w:type="spellStart"/>
      <w:r>
        <w:rPr>
          <w:lang w:val="uk-UA"/>
        </w:rPr>
        <w:t>Лясковцю</w:t>
      </w:r>
      <w:proofErr w:type="spellEnd"/>
      <w:r>
        <w:rPr>
          <w:lang w:val="uk-UA"/>
        </w:rPr>
        <w:t xml:space="preserve"> Андрію Петровичу  </w:t>
      </w:r>
      <w:r w:rsidRPr="009645C7">
        <w:rPr>
          <w:lang w:val="uk-UA"/>
        </w:rPr>
        <w:t>у  власність</w:t>
      </w:r>
      <w:r>
        <w:rPr>
          <w:lang w:val="uk-UA"/>
        </w:rPr>
        <w:t xml:space="preserve">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емельну  ділянку площею 1,0346га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(5621684700:06:004:0193</w:t>
      </w:r>
      <w:r w:rsidRPr="009645C7">
        <w:rPr>
          <w:lang w:val="uk-UA"/>
        </w:rPr>
        <w:t>)</w:t>
      </w:r>
      <w:r>
        <w:rPr>
          <w:lang w:val="uk-UA"/>
        </w:rPr>
        <w:t xml:space="preserve"> для  ведення особистого селянського господарства,</w:t>
      </w:r>
      <w:r w:rsidRPr="002F3755">
        <w:rPr>
          <w:lang w:val="uk-UA"/>
        </w:rPr>
        <w:t xml:space="preserve"> </w:t>
      </w:r>
      <w:r>
        <w:rPr>
          <w:lang w:val="uk-UA"/>
        </w:rPr>
        <w:t>яка  знаходи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на території Варковицької сільської  ради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 району  Рівненської  області.</w:t>
      </w:r>
    </w:p>
    <w:p w:rsidR="00831637" w:rsidRPr="009645C7" w:rsidRDefault="00831637" w:rsidP="00831637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3.Гр.Лясковцю Андрію Петровичу </w:t>
      </w:r>
      <w:r w:rsidRPr="009645C7">
        <w:rPr>
          <w:lang w:val="uk-UA"/>
        </w:rPr>
        <w:t xml:space="preserve"> оформити  право  власності  на  земельн</w:t>
      </w:r>
      <w:r>
        <w:rPr>
          <w:lang w:val="uk-UA"/>
        </w:rPr>
        <w:t xml:space="preserve">у ділянку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45C7">
        <w:rPr>
          <w:lang w:val="uk-UA"/>
        </w:rPr>
        <w:t xml:space="preserve">   в  порядку</w:t>
      </w:r>
      <w:r>
        <w:rPr>
          <w:lang w:val="uk-UA"/>
        </w:rPr>
        <w:t xml:space="preserve">  </w:t>
      </w:r>
      <w:r w:rsidRPr="009645C7">
        <w:rPr>
          <w:lang w:val="uk-UA"/>
        </w:rPr>
        <w:t>визначеному  законодавством.</w:t>
      </w:r>
    </w:p>
    <w:p w:rsidR="00831637" w:rsidRPr="009645C7" w:rsidRDefault="00831637" w:rsidP="00831637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4.Контроль  за  виконанням  даного  рішення  покласти  на </w:t>
      </w:r>
      <w:r>
        <w:rPr>
          <w:lang w:val="uk-UA"/>
        </w:rPr>
        <w:t xml:space="preserve"> постійну  комісію  сільської  ради  з  питань</w:t>
      </w:r>
      <w:r w:rsidRPr="00543F3B">
        <w:rPr>
          <w:sz w:val="20"/>
          <w:szCs w:val="20"/>
          <w:lang w:val="uk-UA"/>
        </w:rPr>
        <w:t xml:space="preserve"> </w:t>
      </w:r>
      <w:r w:rsidRPr="00543F3B">
        <w:rPr>
          <w:lang w:val="uk-UA"/>
        </w:rPr>
        <w:t>земельних відносин,</w:t>
      </w:r>
      <w:r>
        <w:rPr>
          <w:lang w:val="uk-UA"/>
        </w:rPr>
        <w:t xml:space="preserve"> </w:t>
      </w:r>
      <w:r w:rsidRPr="00543F3B">
        <w:rPr>
          <w:lang w:val="uk-UA"/>
        </w:rPr>
        <w:t>природокористування, планування, території,</w:t>
      </w:r>
      <w:r>
        <w:rPr>
          <w:lang w:val="uk-UA"/>
        </w:rPr>
        <w:t xml:space="preserve"> </w:t>
      </w:r>
      <w:r w:rsidRPr="00543F3B">
        <w:rPr>
          <w:lang w:val="uk-UA"/>
        </w:rPr>
        <w:t>бу</w:t>
      </w:r>
      <w:r>
        <w:rPr>
          <w:lang w:val="uk-UA"/>
        </w:rPr>
        <w:t>дівництва, архітектури, охорони пам'</w:t>
      </w:r>
      <w:r w:rsidRPr="00543F3B">
        <w:rPr>
          <w:lang w:val="uk-UA"/>
        </w:rPr>
        <w:t>яток,</w:t>
      </w:r>
      <w:r>
        <w:rPr>
          <w:lang w:val="uk-UA"/>
        </w:rPr>
        <w:t xml:space="preserve"> </w:t>
      </w:r>
      <w:r w:rsidRPr="00543F3B">
        <w:rPr>
          <w:lang w:val="uk-UA"/>
        </w:rPr>
        <w:t>історично</w:t>
      </w:r>
      <w:r>
        <w:rPr>
          <w:lang w:val="uk-UA"/>
        </w:rPr>
        <w:t>го  середовища  та благоустрою.</w:t>
      </w:r>
      <w:r w:rsidRPr="009645C7">
        <w:rPr>
          <w:lang w:val="uk-UA"/>
        </w:rPr>
        <w:t xml:space="preserve"> </w:t>
      </w:r>
    </w:p>
    <w:p w:rsidR="00831637" w:rsidRDefault="00831637" w:rsidP="00831637">
      <w:pPr>
        <w:rPr>
          <w:lang w:val="uk-UA"/>
        </w:rPr>
      </w:pPr>
    </w:p>
    <w:p w:rsidR="00831637" w:rsidRPr="009645C7" w:rsidRDefault="00831637" w:rsidP="00831637">
      <w:pPr>
        <w:rPr>
          <w:lang w:val="uk-UA"/>
        </w:rPr>
      </w:pPr>
    </w:p>
    <w:p w:rsidR="00831637" w:rsidRDefault="00831637" w:rsidP="00831637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Сільський  голова                                Юрій ПАРФЕНЮК  </w:t>
      </w:r>
    </w:p>
    <w:p w:rsidR="00831637" w:rsidRDefault="00831637" w:rsidP="00831637">
      <w:pPr>
        <w:rPr>
          <w:color w:val="000000"/>
          <w:lang w:val="uk-UA"/>
        </w:rPr>
      </w:pPr>
    </w:p>
    <w:p w:rsidR="00831637" w:rsidRDefault="00831637" w:rsidP="00831637">
      <w:pPr>
        <w:rPr>
          <w:color w:val="000000"/>
          <w:lang w:val="uk-UA"/>
        </w:rPr>
      </w:pPr>
    </w:p>
    <w:p w:rsidR="00831637" w:rsidRDefault="00831637" w:rsidP="00831637">
      <w:pPr>
        <w:rPr>
          <w:color w:val="000000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637"/>
    <w:rsid w:val="002C2A04"/>
    <w:rsid w:val="002F108E"/>
    <w:rsid w:val="004C3746"/>
    <w:rsid w:val="00583F85"/>
    <w:rsid w:val="008271A8"/>
    <w:rsid w:val="00831637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8316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2022-12-28T09:30:00Z</dcterms:created>
  <dcterms:modified xsi:type="dcterms:W3CDTF">2022-12-28T09:30:00Z</dcterms:modified>
</cp:coreProperties>
</file>