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4F" w:rsidRDefault="00FA074F" w:rsidP="00FA074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5850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FA074F" w:rsidRDefault="00FA074F" w:rsidP="00FA074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FA074F" w:rsidRDefault="00FA074F" w:rsidP="00FA074F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рада сільська </w:t>
      </w:r>
    </w:p>
    <w:p w:rsidR="00FA074F" w:rsidRDefault="00FA074F" w:rsidP="00FA074F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FA074F" w:rsidRDefault="00FA074F" w:rsidP="00FA074F">
      <w:pPr>
        <w:autoSpaceDE w:val="0"/>
        <w:spacing w:after="0"/>
        <w:jc w:val="center"/>
        <w:rPr>
          <w:rFonts w:ascii="Times New Roman" w:hAnsi="Times New Roman"/>
          <w:caps/>
          <w:kern w:val="2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 шістнадцята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FA074F" w:rsidRDefault="00FA074F" w:rsidP="00FA074F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</w:t>
      </w:r>
    </w:p>
    <w:p w:rsidR="00FA074F" w:rsidRDefault="00FA074F" w:rsidP="00FA074F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>рішення</w:t>
      </w:r>
    </w:p>
    <w:p w:rsidR="00FA074F" w:rsidRDefault="00FA074F" w:rsidP="00FA074F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A074F" w:rsidRPr="00FE1066" w:rsidTr="00743D48">
        <w:trPr>
          <w:jc w:val="center"/>
        </w:trPr>
        <w:tc>
          <w:tcPr>
            <w:tcW w:w="3095" w:type="dxa"/>
            <w:hideMark/>
          </w:tcPr>
          <w:p w:rsidR="00FA074F" w:rsidRPr="00FE1066" w:rsidRDefault="00FA074F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FE1066"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FE1066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FA074F" w:rsidRPr="00FE1066" w:rsidRDefault="00FA074F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center"/>
              <w:rPr>
                <w:rFonts w:ascii="Times New Roman" w:hAnsi="Times New Roman"/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FA074F" w:rsidRPr="00FE1066" w:rsidRDefault="00FA074F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FE1066"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FE1066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 784     </w:t>
            </w:r>
          </w:p>
        </w:tc>
      </w:tr>
    </w:tbl>
    <w:p w:rsidR="00FA074F" w:rsidRDefault="00FA074F" w:rsidP="00FA074F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FA074F" w:rsidRDefault="00FA074F" w:rsidP="00FA074F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>  </w:t>
      </w:r>
      <w:r>
        <w:rPr>
          <w:color w:val="000000"/>
          <w:lang w:val="uk-UA"/>
        </w:rPr>
        <w:t>Про  передачу земельних  ділянок  у  власність</w:t>
      </w:r>
    </w:p>
    <w:p w:rsidR="00FA074F" w:rsidRPr="00492AE2" w:rsidRDefault="00FA074F" w:rsidP="00FA074F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для  ведення  особистого селянського господарства .</w:t>
      </w:r>
    </w:p>
    <w:p w:rsidR="00FA074F" w:rsidRPr="00281DF9" w:rsidRDefault="00FA074F" w:rsidP="00FA074F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 </w:t>
      </w:r>
    </w:p>
    <w:p w:rsidR="00FA074F" w:rsidRPr="00281DF9" w:rsidRDefault="00FA074F" w:rsidP="00FA074F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FA074F" w:rsidRPr="004D2850" w:rsidRDefault="00FA074F" w:rsidP="00FA074F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        </w:t>
      </w:r>
      <w:r w:rsidRPr="00281DF9">
        <w:rPr>
          <w:color w:val="000000"/>
          <w:lang w:val="uk-UA"/>
        </w:rPr>
        <w:t xml:space="preserve"> </w:t>
      </w:r>
      <w:r w:rsidRPr="00E920ED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заяву,</w:t>
      </w:r>
      <w:r w:rsidRPr="00E920ED">
        <w:rPr>
          <w:color w:val="000000"/>
          <w:lang w:val="uk-UA"/>
        </w:rPr>
        <w:t xml:space="preserve"> технічну документацію </w:t>
      </w:r>
      <w:r>
        <w:rPr>
          <w:color w:val="000000"/>
          <w:lang w:val="uk-UA"/>
        </w:rPr>
        <w:t>із землеустрою ,щодо встановлення (відновлення) меж земельних  ділянок в  натурі (на місцевості) громадянину Садовському Роману Миколайовичу для ведення особистого  селянського  господарства, які знаходяться  на території Варковицької  сільської  ради виготовлену</w:t>
      </w:r>
      <w:r w:rsidRPr="0010554E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Дубенським</w:t>
      </w:r>
      <w:proofErr w:type="spellEnd"/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  <w:lang w:val="uk-UA"/>
        </w:rPr>
        <w:t>міськрайонним</w:t>
      </w:r>
      <w:proofErr w:type="spellEnd"/>
      <w:r>
        <w:rPr>
          <w:color w:val="000000"/>
          <w:lang w:val="uk-UA"/>
        </w:rPr>
        <w:t xml:space="preserve"> виробничим  відділом Центру ДЗК </w:t>
      </w:r>
      <w:proofErr w:type="spellStart"/>
      <w:r>
        <w:rPr>
          <w:color w:val="000000"/>
          <w:lang w:val="uk-UA"/>
        </w:rPr>
        <w:t>Парфенюк</w:t>
      </w:r>
      <w:proofErr w:type="spellEnd"/>
      <w:r>
        <w:rPr>
          <w:color w:val="000000"/>
          <w:lang w:val="uk-UA"/>
        </w:rPr>
        <w:t xml:space="preserve"> В.В., та  керуючись статтями 118,121Земельного кодексу України п. 34 ст.</w:t>
      </w:r>
      <w:r w:rsidRPr="00E920ED">
        <w:rPr>
          <w:color w:val="000000"/>
          <w:lang w:val="uk-UA"/>
        </w:rPr>
        <w:t xml:space="preserve"> 26 Закону України</w:t>
      </w:r>
      <w:r>
        <w:rPr>
          <w:color w:val="000000"/>
          <w:lang w:val="uk-UA"/>
        </w:rPr>
        <w:t xml:space="preserve">  </w:t>
      </w:r>
      <w:r w:rsidRPr="00E920ED">
        <w:rPr>
          <w:color w:val="000000"/>
          <w:lang w:val="uk-UA"/>
        </w:rPr>
        <w:t xml:space="preserve"> « Про місцеве самоврядування в Україні»</w:t>
      </w:r>
      <w:r>
        <w:rPr>
          <w:color w:val="000000"/>
        </w:rPr>
        <w:t> </w:t>
      </w:r>
      <w:r w:rsidRPr="00E920ED">
        <w:rPr>
          <w:color w:val="000000"/>
          <w:lang w:val="uk-UA"/>
        </w:rPr>
        <w:t xml:space="preserve"> сільська рада </w:t>
      </w:r>
    </w:p>
    <w:p w:rsidR="00FA074F" w:rsidRDefault="00FA074F" w:rsidP="00FA074F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FA074F" w:rsidRPr="002C225A" w:rsidRDefault="00FA074F" w:rsidP="00FA074F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</w:p>
    <w:p w:rsidR="00FA074F" w:rsidRDefault="00FA074F" w:rsidP="00FA074F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FA074F" w:rsidRPr="001E57F0" w:rsidRDefault="00FA074F" w:rsidP="00FA074F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proofErr w:type="gramStart"/>
      <w:r>
        <w:rPr>
          <w:color w:val="000000"/>
        </w:rPr>
        <w:t>1.Затвердит</w:t>
      </w:r>
      <w:r>
        <w:rPr>
          <w:color w:val="000000"/>
          <w:lang w:val="uk-UA"/>
        </w:rPr>
        <w:t xml:space="preserve">и </w:t>
      </w:r>
      <w:proofErr w:type="spellStart"/>
      <w:r>
        <w:rPr>
          <w:color w:val="000000"/>
        </w:rPr>
        <w:t>технічну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документацію</w:t>
      </w:r>
      <w:proofErr w:type="spellEnd"/>
      <w:r>
        <w:rPr>
          <w:color w:val="000000"/>
          <w:lang w:val="uk-UA"/>
        </w:rPr>
        <w:t xml:space="preserve"> із землеустрою щодо встановлення  (відновлення) меж земельних ділянок в натурі (на місцевості)</w:t>
      </w:r>
      <w:r w:rsidRPr="00BC780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громадянину Садовському Роману Миколайовичу для  ведення  особистого селянського господарства  площею 2,0074га: ділянка №1 площею  1,7513га кадастровий номер (5621680800:07:014:0093), ділянка №2 площею 0,2561га кадастровий номер (5621680800:08:005:0395) у власність</w:t>
      </w:r>
      <w:proofErr w:type="gramEnd"/>
      <w:r>
        <w:rPr>
          <w:color w:val="000000"/>
          <w:lang w:val="uk-UA"/>
        </w:rPr>
        <w:t xml:space="preserve">, які знаходяться  на території  Варковицької сільської ради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області. </w:t>
      </w:r>
    </w:p>
    <w:p w:rsidR="00FA074F" w:rsidRDefault="00FA074F" w:rsidP="00FA074F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A40CBD">
        <w:rPr>
          <w:color w:val="000000"/>
          <w:lang w:val="uk-UA"/>
        </w:rPr>
        <w:t>2.</w:t>
      </w:r>
      <w:r>
        <w:rPr>
          <w:color w:val="000000"/>
        </w:rPr>
        <w:t> </w:t>
      </w:r>
      <w:r>
        <w:rPr>
          <w:color w:val="000000"/>
          <w:lang w:val="uk-UA"/>
        </w:rPr>
        <w:t>Передати  громадянину Садовському Роману Миколайовичу  у  власність  земельні ділянки площею 2,0074га:</w:t>
      </w:r>
      <w:r w:rsidRPr="0058350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ділянка №1 площею 1,7513га кадастровий номер (5621680800:07:014:0093), ділянка №2 площею 0,2561га кадастровий номер (5621680800:08:005:0395) для  ведення  особистого селянського господарства за  рахунок земель (сільськогосподарського  призначення ) Варковицької сільської ради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 Рівненської  області.</w:t>
      </w:r>
    </w:p>
    <w:p w:rsidR="00FA074F" w:rsidRPr="00A40CBD" w:rsidRDefault="00FA074F" w:rsidP="00FA074F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>3.Громадянину Садовському Роману Миколайовичу оформити право на земельні ділянки в порядку визначеному законодавством.</w:t>
      </w:r>
    </w:p>
    <w:p w:rsidR="00FA074F" w:rsidRDefault="00FA074F" w:rsidP="00FA074F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.Контроль  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>  на </w:t>
      </w:r>
      <w:r>
        <w:rPr>
          <w:color w:val="000000"/>
          <w:lang w:val="uk-UA"/>
        </w:rPr>
        <w:t>землевпорядника сільської ради.</w:t>
      </w:r>
      <w:r>
        <w:rPr>
          <w:color w:val="000000"/>
        </w:rPr>
        <w:t xml:space="preserve"> </w:t>
      </w:r>
    </w:p>
    <w:p w:rsidR="00FA074F" w:rsidRDefault="00FA074F" w:rsidP="00FA074F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FA074F" w:rsidRDefault="00FA074F" w:rsidP="00FA074F">
      <w:pPr>
        <w:rPr>
          <w:color w:val="000000"/>
          <w:lang w:val="uk-UA"/>
        </w:rPr>
      </w:pPr>
      <w:r>
        <w:rPr>
          <w:color w:val="000000"/>
        </w:rPr>
        <w:t>  </w:t>
      </w:r>
    </w:p>
    <w:p w:rsidR="00E46278" w:rsidRDefault="00FA074F" w:rsidP="00FA074F">
      <w:r>
        <w:rPr>
          <w:color w:val="000000"/>
        </w:rPr>
        <w:t>  </w:t>
      </w:r>
      <w:r w:rsidRPr="00FE1066">
        <w:rPr>
          <w:rFonts w:ascii="Times New Roman" w:hAnsi="Times New Roman"/>
          <w:color w:val="000000"/>
          <w:sz w:val="24"/>
          <w:szCs w:val="24"/>
          <w:lang w:val="uk-UA"/>
        </w:rPr>
        <w:t xml:space="preserve">Сільський  голова                                                       Юрій ПАРФЕНЮК          </w:t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4F"/>
    <w:rsid w:val="001014D3"/>
    <w:rsid w:val="002C2A04"/>
    <w:rsid w:val="0031767E"/>
    <w:rsid w:val="004C3746"/>
    <w:rsid w:val="008271A8"/>
    <w:rsid w:val="00E46278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FA0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0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2022-12-28T10:31:00Z</dcterms:created>
  <dcterms:modified xsi:type="dcterms:W3CDTF">2022-12-28T10:31:00Z</dcterms:modified>
</cp:coreProperties>
</file>