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>09310000-5 - Електрична енергія</w:t>
      </w:r>
      <w:r w:rsidR="009C306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</w:t>
      </w:r>
      <w:r w:rsidR="009C3068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0C83">
        <w:rPr>
          <w:rFonts w:ascii="Times New Roman" w:hAnsi="Times New Roman"/>
          <w:sz w:val="24"/>
          <w:szCs w:val="24"/>
          <w:lang w:val="uk-UA"/>
        </w:rPr>
        <w:t>Електрична енергія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990C83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990C8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990C83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990C83">
        <w:rPr>
          <w:rFonts w:ascii="Times New Roman" w:hAnsi="Times New Roman"/>
          <w:sz w:val="24"/>
          <w:szCs w:val="24"/>
          <w:lang w:val="uk-UA"/>
        </w:rPr>
        <w:t xml:space="preserve">електрична енергія з розподілом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A2C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3B0A2C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відкриті торги з особливостями,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D317D5">
        <w:rPr>
          <w:rFonts w:ascii="Times New Roman" w:hAnsi="Times New Roman"/>
          <w:sz w:val="24"/>
          <w:szCs w:val="24"/>
          <w:lang w:val="uk-UA"/>
        </w:rPr>
        <w:t>5-07</w:t>
      </w:r>
      <w:r w:rsidR="00BF720E">
        <w:rPr>
          <w:rFonts w:ascii="Times New Roman" w:hAnsi="Times New Roman"/>
          <w:sz w:val="24"/>
          <w:szCs w:val="24"/>
          <w:lang w:val="uk-UA"/>
        </w:rPr>
        <w:t>-</w:t>
      </w:r>
      <w:r w:rsidR="00D317D5">
        <w:rPr>
          <w:rFonts w:ascii="Times New Roman" w:hAnsi="Times New Roman"/>
          <w:sz w:val="24"/>
          <w:szCs w:val="24"/>
          <w:lang w:val="uk-UA"/>
        </w:rPr>
        <w:t>01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D317D5">
        <w:rPr>
          <w:rFonts w:ascii="Times New Roman" w:hAnsi="Times New Roman"/>
          <w:sz w:val="24"/>
          <w:szCs w:val="24"/>
          <w:lang w:val="uk-UA"/>
        </w:rPr>
        <w:t>05619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204" w:rsidRDefault="00164AD6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A5204">
        <w:rPr>
          <w:rFonts w:ascii="Times New Roman" w:hAnsi="Times New Roman"/>
          <w:bCs/>
          <w:sz w:val="24"/>
          <w:szCs w:val="24"/>
          <w:lang w:val="uk-UA"/>
        </w:rPr>
        <w:t>1</w:t>
      </w:r>
      <w:r w:rsidR="00D317D5">
        <w:rPr>
          <w:rFonts w:ascii="Times New Roman" w:hAnsi="Times New Roman"/>
          <w:bCs/>
          <w:sz w:val="24"/>
          <w:szCs w:val="24"/>
          <w:lang w:val="uk-UA"/>
        </w:rPr>
        <w:t>404600</w:t>
      </w:r>
      <w:r w:rsidR="003B0A2C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CA5204" w:rsidRPr="00CA5204">
        <w:rPr>
          <w:rFonts w:ascii="Times New Roman" w:hAnsi="Times New Roman"/>
          <w:bCs/>
          <w:sz w:val="24"/>
          <w:szCs w:val="24"/>
          <w:lang w:val="uk-UA"/>
        </w:rPr>
        <w:t>Для розрахунку очікуваної вартості закупівлі використовувались інформація про ціни попередніх власних закупівель</w:t>
      </w:r>
      <w:r w:rsidR="00CA5204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164AD6" w:rsidRDefault="000D211D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</w:t>
      </w:r>
      <w:r w:rsidR="002D523A" w:rsidRPr="002D523A">
        <w:rPr>
          <w:rFonts w:ascii="Times New Roman" w:hAnsi="Times New Roman"/>
          <w:sz w:val="24"/>
          <w:szCs w:val="24"/>
          <w:lang w:val="uk-UA"/>
        </w:rPr>
        <w:t>вартість предмета закупівлі визначена на підставі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329AD" w:rsidRPr="00A329AD" w:rsidRDefault="00A329AD" w:rsidP="00D317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F720E" w:rsidRDefault="00164AD6" w:rsidP="00D317D5">
      <w:pPr>
        <w:spacing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A5204">
        <w:rPr>
          <w:rFonts w:ascii="Times New Roman" w:hAnsi="Times New Roman"/>
          <w:bCs/>
          <w:sz w:val="24"/>
          <w:szCs w:val="24"/>
          <w:lang w:val="uk-UA" w:eastAsia="uk-UA"/>
        </w:rPr>
        <w:t>1</w:t>
      </w:r>
      <w:r w:rsidR="00D317D5">
        <w:rPr>
          <w:rFonts w:ascii="Times New Roman" w:hAnsi="Times New Roman"/>
          <w:bCs/>
          <w:sz w:val="24"/>
          <w:szCs w:val="24"/>
          <w:lang w:val="uk-UA" w:eastAsia="uk-UA"/>
        </w:rPr>
        <w:t> 404 600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D317D5">
        <w:rPr>
          <w:rFonts w:ascii="Times New Roman" w:hAnsi="Times New Roman"/>
          <w:bCs/>
          <w:sz w:val="24"/>
          <w:szCs w:val="24"/>
          <w:lang w:val="uk-UA" w:eastAsia="uk-UA"/>
        </w:rPr>
        <w:t>один мільйон чотириста чотири</w:t>
      </w:r>
      <w:r w:rsidR="00CA5204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D317D5">
        <w:rPr>
          <w:rFonts w:ascii="Times New Roman" w:hAnsi="Times New Roman"/>
          <w:bCs/>
          <w:sz w:val="24"/>
          <w:szCs w:val="24"/>
          <w:lang w:val="uk-UA" w:eastAsia="uk-UA"/>
        </w:rPr>
        <w:t>і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317D5">
        <w:rPr>
          <w:rFonts w:ascii="Times New Roman" w:hAnsi="Times New Roman"/>
          <w:bCs/>
          <w:sz w:val="24"/>
          <w:szCs w:val="24"/>
          <w:lang w:val="uk-UA" w:eastAsia="uk-UA"/>
        </w:rPr>
        <w:t xml:space="preserve">шістсот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е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D317D5">
        <w:rPr>
          <w:rFonts w:ascii="Times New Roman" w:hAnsi="Times New Roman"/>
          <w:bCs/>
          <w:sz w:val="24"/>
          <w:szCs w:val="24"/>
          <w:lang w:val="uk-UA" w:eastAsia="uk-UA"/>
        </w:rPr>
        <w:t>0 коп.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)</w:t>
      </w:r>
      <w:r w:rsidR="00D317D5">
        <w:rPr>
          <w:rFonts w:ascii="Times New Roman" w:hAnsi="Times New Roman"/>
          <w:bCs/>
          <w:sz w:val="24"/>
          <w:szCs w:val="24"/>
          <w:lang w:val="uk-UA" w:eastAsia="uk-UA"/>
        </w:rPr>
        <w:t>, із них: за рахунок місцевого бюджету 454600,00 грн.; за рахунок відшкодованих коштів 950000,00 грн.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54083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проводиться 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>на очікувану варті</w:t>
      </w:r>
      <w:r w:rsidR="00BF720E" w:rsidRPr="00BF720E">
        <w:rPr>
          <w:rFonts w:ascii="Times New Roman" w:hAnsi="Times New Roman"/>
          <w:bCs/>
          <w:sz w:val="24"/>
          <w:szCs w:val="24"/>
          <w:lang w:val="uk-UA"/>
        </w:rPr>
        <w:t>ст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ь </w:t>
      </w:r>
      <w:r w:rsidR="00CA5204"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="00D317D5">
        <w:rPr>
          <w:rFonts w:ascii="Times New Roman" w:hAnsi="Times New Roman"/>
          <w:bCs/>
          <w:sz w:val="24"/>
          <w:szCs w:val="24"/>
          <w:lang w:val="uk-UA"/>
        </w:rPr>
        <w:t xml:space="preserve">друге півріччя 2025 року. 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64AD6" w:rsidRDefault="00164AD6" w:rsidP="00BF720E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D94D20" w:rsidRPr="00EF403C" w:rsidRDefault="00D94D20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>Термін надання послуг:</w:t>
      </w:r>
      <w:r w:rsidR="00A329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317D5">
        <w:rPr>
          <w:rFonts w:ascii="Times New Roman" w:hAnsi="Times New Roman"/>
          <w:sz w:val="24"/>
          <w:szCs w:val="24"/>
          <w:lang w:val="uk-UA"/>
        </w:rPr>
        <w:t>з моменту підписання договору</w:t>
      </w:r>
      <w:r w:rsidR="00CA52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29AD">
        <w:rPr>
          <w:rFonts w:ascii="Times New Roman" w:hAnsi="Times New Roman"/>
          <w:sz w:val="24"/>
          <w:szCs w:val="24"/>
          <w:lang w:val="uk-UA"/>
        </w:rPr>
        <w:t>п</w:t>
      </w:r>
      <w:r w:rsidR="00CA5204">
        <w:rPr>
          <w:rFonts w:ascii="Times New Roman" w:hAnsi="Times New Roman"/>
          <w:sz w:val="24"/>
          <w:szCs w:val="24"/>
          <w:lang w:val="uk-UA"/>
        </w:rPr>
        <w:t>о 31.12.2025</w:t>
      </w:r>
      <w:r w:rsidRPr="00EF403C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D317D5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  <w:r w:rsidR="00BF720E">
        <w:rPr>
          <w:rFonts w:ascii="Times New Roman" w:hAnsi="Times New Roman"/>
          <w:sz w:val="24"/>
          <w:szCs w:val="24"/>
          <w:lang w:val="uk-UA"/>
        </w:rPr>
        <w:t xml:space="preserve"> включно</w:t>
      </w:r>
      <w:r w:rsidRPr="00EF403C">
        <w:rPr>
          <w:rFonts w:ascii="Times New Roman" w:hAnsi="Times New Roman"/>
          <w:sz w:val="24"/>
          <w:szCs w:val="24"/>
          <w:lang w:val="uk-UA"/>
        </w:rPr>
        <w:t>.</w:t>
      </w:r>
    </w:p>
    <w:p w:rsidR="00EF403C" w:rsidRDefault="000D211D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p w:rsidR="00EF403C" w:rsidRDefault="00990C83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  <w:r w:rsidR="00D94D20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</w:p>
    <w:p w:rsidR="002D523A" w:rsidRP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EN 50160:2014 «Характеристики напруги електропостачання в електричних мережах загальної </w:t>
      </w:r>
      <w:proofErr w:type="spellStart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призначеності</w:t>
      </w:r>
      <w:proofErr w:type="spellEnd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»</w:t>
      </w:r>
      <w:r w:rsidR="00EF403C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. </w:t>
      </w:r>
      <w:r w:rsidRPr="00EF40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Оцінка відповідності показників якості електричної енергії проводиться на проміжку розрахункового періоду, рівного 24 годинам.</w:t>
      </w:r>
    </w:p>
    <w:sectPr w:rsidR="002D523A" w:rsidRPr="00EF403C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064EA"/>
    <w:rsid w:val="00054BFA"/>
    <w:rsid w:val="00057003"/>
    <w:rsid w:val="000D211D"/>
    <w:rsid w:val="00122529"/>
    <w:rsid w:val="00164AD6"/>
    <w:rsid w:val="002D523A"/>
    <w:rsid w:val="003041C0"/>
    <w:rsid w:val="00322A26"/>
    <w:rsid w:val="003B0A2C"/>
    <w:rsid w:val="003D332C"/>
    <w:rsid w:val="004129D6"/>
    <w:rsid w:val="005A1A3E"/>
    <w:rsid w:val="005D253C"/>
    <w:rsid w:val="00654083"/>
    <w:rsid w:val="00990C83"/>
    <w:rsid w:val="009C3068"/>
    <w:rsid w:val="00A329AD"/>
    <w:rsid w:val="00A66C59"/>
    <w:rsid w:val="00A945A2"/>
    <w:rsid w:val="00AC565C"/>
    <w:rsid w:val="00AF0B3D"/>
    <w:rsid w:val="00BD45FD"/>
    <w:rsid w:val="00BF720E"/>
    <w:rsid w:val="00CA5204"/>
    <w:rsid w:val="00D317D5"/>
    <w:rsid w:val="00D94D20"/>
    <w:rsid w:val="00EF403C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2023-10-06T09:23:00Z</dcterms:created>
  <dcterms:modified xsi:type="dcterms:W3CDTF">2025-07-17T13:16:00Z</dcterms:modified>
</cp:coreProperties>
</file>