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4B" w:rsidRDefault="005C614B" w:rsidP="005C614B">
      <w:pPr>
        <w:tabs>
          <w:tab w:val="left" w:pos="838"/>
        </w:tabs>
        <w:jc w:val="both"/>
        <w:rPr>
          <w:lang w:val="uk-UA"/>
        </w:rPr>
      </w:pPr>
    </w:p>
    <w:p w:rsidR="005C614B" w:rsidRPr="00A6784D" w:rsidRDefault="005C614B" w:rsidP="005C614B">
      <w:pPr>
        <w:jc w:val="both"/>
        <w:rPr>
          <w:sz w:val="28"/>
          <w:szCs w:val="28"/>
          <w:lang w:val="uk-UA"/>
        </w:rPr>
      </w:pPr>
    </w:p>
    <w:p w:rsidR="005C614B" w:rsidRDefault="005C614B" w:rsidP="005C614B">
      <w:pPr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   </w:t>
      </w:r>
    </w:p>
    <w:p w:rsidR="005C614B" w:rsidRDefault="005C614B" w:rsidP="005C614B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</w:rPr>
        <w:t xml:space="preserve">У К </w:t>
      </w:r>
      <w:proofErr w:type="gramStart"/>
      <w:r>
        <w:rPr>
          <w:b/>
          <w:bCs/>
          <w:color w:val="000000"/>
        </w:rPr>
        <w:t>Р</w:t>
      </w:r>
      <w:proofErr w:type="gramEnd"/>
      <w:r>
        <w:rPr>
          <w:b/>
          <w:bCs/>
          <w:color w:val="000000"/>
        </w:rPr>
        <w:t xml:space="preserve"> А Ї Н А</w:t>
      </w:r>
    </w:p>
    <w:p w:rsidR="005C614B" w:rsidRDefault="005C614B" w:rsidP="005C614B">
      <w:pPr>
        <w:pStyle w:val="a3"/>
        <w:spacing w:before="0" w:beforeAutospacing="0" w:after="0" w:afterAutospacing="0"/>
        <w:jc w:val="center"/>
        <w:rPr>
          <w:lang w:val="uk-UA"/>
        </w:rPr>
      </w:pPr>
      <w:r>
        <w:rPr>
          <w:b/>
          <w:bCs/>
          <w:color w:val="000000"/>
        </w:rPr>
        <w:t xml:space="preserve">ВАРКОВИЦЬКА  </w:t>
      </w:r>
      <w:r>
        <w:rPr>
          <w:b/>
          <w:bCs/>
          <w:color w:val="000000"/>
          <w:lang w:val="uk-UA"/>
        </w:rPr>
        <w:t>СІЛЬСЬКА  РАДА</w:t>
      </w:r>
    </w:p>
    <w:p w:rsidR="005C614B" w:rsidRDefault="005C614B" w:rsidP="005C614B">
      <w:pPr>
        <w:pStyle w:val="a3"/>
        <w:tabs>
          <w:tab w:val="left" w:pos="1110"/>
        </w:tabs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ДУБЕНСЬКОГО  РАЙОНУ       </w:t>
      </w:r>
      <w:proofErr w:type="gramStart"/>
      <w:r>
        <w:rPr>
          <w:b/>
          <w:bCs/>
          <w:color w:val="000000"/>
        </w:rPr>
        <w:t>Р</w:t>
      </w:r>
      <w:proofErr w:type="gramEnd"/>
      <w:r>
        <w:rPr>
          <w:b/>
          <w:bCs/>
          <w:color w:val="000000"/>
        </w:rPr>
        <w:t>ІВНЕНСЬКОЇ  ОБЛАСТІ</w:t>
      </w:r>
    </w:p>
    <w:p w:rsidR="005C614B" w:rsidRDefault="005C614B" w:rsidP="005C614B">
      <w:pPr>
        <w:pStyle w:val="a3"/>
        <w:tabs>
          <w:tab w:val="left" w:pos="1110"/>
          <w:tab w:val="left" w:pos="7996"/>
        </w:tabs>
        <w:spacing w:before="0" w:beforeAutospacing="0" w:after="0" w:afterAutospacing="0"/>
        <w:jc w:val="center"/>
        <w:rPr>
          <w:lang w:val="uk-UA"/>
        </w:rPr>
      </w:pPr>
      <w:r>
        <w:rPr>
          <w:lang w:val="uk-UA"/>
        </w:rPr>
        <w:t>ВОСЬМЕ  СКЛИКАННЯ</w:t>
      </w:r>
    </w:p>
    <w:p w:rsidR="005C614B" w:rsidRDefault="005C614B" w:rsidP="005C614B">
      <w:pPr>
        <w:pStyle w:val="a3"/>
        <w:tabs>
          <w:tab w:val="left" w:pos="1110"/>
          <w:tab w:val="left" w:pos="7996"/>
        </w:tabs>
        <w:spacing w:before="0" w:beforeAutospacing="0" w:after="0" w:afterAutospacing="0"/>
        <w:jc w:val="center"/>
        <w:rPr>
          <w:lang w:val="uk-UA"/>
        </w:rPr>
      </w:pPr>
      <w:r>
        <w:rPr>
          <w:lang w:val="uk-UA"/>
        </w:rPr>
        <w:t>(тринадцята сесія)</w:t>
      </w:r>
    </w:p>
    <w:p w:rsidR="005C614B" w:rsidRDefault="005C614B" w:rsidP="005C614B">
      <w:pPr>
        <w:pStyle w:val="a3"/>
        <w:tabs>
          <w:tab w:val="left" w:pos="1110"/>
          <w:tab w:val="left" w:pos="7996"/>
        </w:tabs>
        <w:spacing w:before="0" w:beforeAutospacing="0" w:after="0" w:afterAutospacing="0"/>
        <w:jc w:val="center"/>
        <w:rPr>
          <w:lang w:val="uk-UA"/>
        </w:rPr>
      </w:pPr>
    </w:p>
    <w:p w:rsidR="005C614B" w:rsidRDefault="005C614B" w:rsidP="005C614B">
      <w:pPr>
        <w:pStyle w:val="a3"/>
        <w:tabs>
          <w:tab w:val="left" w:pos="1110"/>
        </w:tabs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</w:rPr>
        <w:t xml:space="preserve">Р І Ш Е Н </w:t>
      </w:r>
      <w:proofErr w:type="spellStart"/>
      <w:proofErr w:type="gramStart"/>
      <w:r>
        <w:rPr>
          <w:b/>
          <w:bCs/>
          <w:color w:val="000000"/>
        </w:rPr>
        <w:t>Н</w:t>
      </w:r>
      <w:proofErr w:type="spellEnd"/>
      <w:proofErr w:type="gramEnd"/>
      <w:r>
        <w:rPr>
          <w:b/>
          <w:bCs/>
          <w:color w:val="000000"/>
        </w:rPr>
        <w:t xml:space="preserve"> Я</w:t>
      </w:r>
    </w:p>
    <w:p w:rsidR="005C614B" w:rsidRPr="00E358C7" w:rsidRDefault="005C614B" w:rsidP="005C614B">
      <w:pPr>
        <w:pStyle w:val="a3"/>
        <w:tabs>
          <w:tab w:val="left" w:pos="915"/>
        </w:tabs>
        <w:spacing w:before="0" w:beforeAutospacing="0" w:after="0" w:afterAutospacing="0"/>
        <w:rPr>
          <w:lang w:val="uk-UA"/>
        </w:rPr>
      </w:pPr>
      <w:r>
        <w:rPr>
          <w:bCs/>
          <w:color w:val="000000"/>
          <w:u w:val="single"/>
          <w:lang w:val="uk-UA"/>
        </w:rPr>
        <w:t>19 листопада 2021року</w:t>
      </w:r>
      <w:r>
        <w:rPr>
          <w:b/>
          <w:bCs/>
          <w:color w:val="000000"/>
          <w:lang w:val="uk-UA"/>
        </w:rPr>
        <w:t xml:space="preserve">                                                                                         </w:t>
      </w:r>
      <w:r w:rsidRPr="00E358C7">
        <w:rPr>
          <w:bCs/>
          <w:color w:val="000000"/>
          <w:u w:val="single"/>
          <w:lang w:val="uk-UA"/>
        </w:rPr>
        <w:t>№</w:t>
      </w:r>
      <w:r>
        <w:rPr>
          <w:bCs/>
          <w:color w:val="000000"/>
          <w:u w:val="single"/>
          <w:lang w:val="uk-UA"/>
        </w:rPr>
        <w:t xml:space="preserve"> </w:t>
      </w:r>
      <w:r w:rsidRPr="00E358C7">
        <w:rPr>
          <w:u w:val="single"/>
          <w:lang w:val="uk-UA"/>
        </w:rPr>
        <w:t>605</w:t>
      </w:r>
    </w:p>
    <w:p w:rsidR="005C614B" w:rsidRDefault="005C614B" w:rsidP="005C614B">
      <w:pPr>
        <w:tabs>
          <w:tab w:val="left" w:pos="838"/>
        </w:tabs>
        <w:jc w:val="both"/>
        <w:rPr>
          <w:b/>
          <w:bCs/>
          <w:color w:val="000000"/>
          <w:sz w:val="32"/>
          <w:szCs w:val="32"/>
          <w:lang w:val="uk-UA"/>
        </w:rPr>
      </w:pPr>
    </w:p>
    <w:p w:rsidR="005C614B" w:rsidRDefault="005C614B" w:rsidP="005C614B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 xml:space="preserve">Про  </w:t>
      </w:r>
      <w:r>
        <w:rPr>
          <w:lang w:val="uk-UA"/>
        </w:rPr>
        <w:t xml:space="preserve">надання  дозволу на  розроблення  </w:t>
      </w:r>
      <w:r w:rsidRPr="009645C7">
        <w:rPr>
          <w:lang w:val="uk-UA"/>
        </w:rPr>
        <w:t xml:space="preserve">проекту </w:t>
      </w:r>
    </w:p>
    <w:p w:rsidR="005C614B" w:rsidRDefault="005C614B" w:rsidP="005C614B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землеустрою щодо відведення земельної </w:t>
      </w:r>
      <w:r w:rsidRPr="009645C7">
        <w:rPr>
          <w:lang w:val="uk-UA"/>
        </w:rPr>
        <w:t>ділян</w:t>
      </w:r>
      <w:r>
        <w:rPr>
          <w:lang w:val="uk-UA"/>
        </w:rPr>
        <w:t>ки</w:t>
      </w:r>
    </w:p>
    <w:p w:rsidR="005C614B" w:rsidRDefault="005C614B" w:rsidP="005C614B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>у власність для ведення особистого селянського</w:t>
      </w:r>
    </w:p>
    <w:p w:rsidR="005C614B" w:rsidRPr="009645C7" w:rsidRDefault="005C614B" w:rsidP="005C614B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господарства  </w:t>
      </w:r>
      <w:proofErr w:type="spellStart"/>
      <w:r>
        <w:rPr>
          <w:lang w:val="uk-UA"/>
        </w:rPr>
        <w:t>гр.Видюк</w:t>
      </w:r>
      <w:proofErr w:type="spellEnd"/>
      <w:r>
        <w:rPr>
          <w:lang w:val="uk-UA"/>
        </w:rPr>
        <w:t xml:space="preserve"> Н.С.</w:t>
      </w:r>
    </w:p>
    <w:p w:rsidR="005C614B" w:rsidRDefault="005C614B" w:rsidP="005C614B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 xml:space="preserve">                </w:t>
      </w:r>
    </w:p>
    <w:p w:rsidR="005C614B" w:rsidRPr="009645C7" w:rsidRDefault="005C614B" w:rsidP="005C614B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                </w:t>
      </w:r>
      <w:r w:rsidRPr="009645C7">
        <w:rPr>
          <w:lang w:val="uk-UA"/>
        </w:rPr>
        <w:t>Розглянувши  зая</w:t>
      </w:r>
      <w:r>
        <w:rPr>
          <w:lang w:val="uk-UA"/>
        </w:rPr>
        <w:t xml:space="preserve">ву гр. </w:t>
      </w:r>
      <w:proofErr w:type="spellStart"/>
      <w:r>
        <w:rPr>
          <w:lang w:val="uk-UA"/>
        </w:rPr>
        <w:t>Видюк</w:t>
      </w:r>
      <w:proofErr w:type="spellEnd"/>
      <w:r>
        <w:rPr>
          <w:lang w:val="uk-UA"/>
        </w:rPr>
        <w:t xml:space="preserve"> Нелі Сергіївни жительки м. Рівне вул. Костромська,1 кв.654 про надання дозволу на розроблення проекту землеустрою щодо відведення земельної ділянки у власність для ведення  особистого  селянського господарства орієнтовною площею 0,60 га на території </w:t>
      </w:r>
      <w:proofErr w:type="spellStart"/>
      <w:r>
        <w:rPr>
          <w:lang w:val="uk-UA"/>
        </w:rPr>
        <w:t>Варковицької</w:t>
      </w:r>
      <w:proofErr w:type="spellEnd"/>
      <w:r>
        <w:rPr>
          <w:lang w:val="uk-UA"/>
        </w:rPr>
        <w:t xml:space="preserve">  сільської  ради в с. </w:t>
      </w:r>
      <w:proofErr w:type="spellStart"/>
      <w:r>
        <w:rPr>
          <w:lang w:val="uk-UA"/>
        </w:rPr>
        <w:t>Озеряни</w:t>
      </w:r>
      <w:proofErr w:type="spellEnd"/>
      <w:r>
        <w:rPr>
          <w:lang w:val="uk-UA"/>
        </w:rPr>
        <w:t xml:space="preserve">  керуючись пунктом 34 ч.1</w:t>
      </w:r>
      <w:r w:rsidRPr="009645C7">
        <w:rPr>
          <w:lang w:val="uk-UA"/>
        </w:rPr>
        <w:t>ст.26  Закону  України «Про   місцеве самовряд</w:t>
      </w:r>
      <w:r>
        <w:rPr>
          <w:lang w:val="uk-UA"/>
        </w:rPr>
        <w:t>ування  в  Україні»,статтями 118,121</w:t>
      </w:r>
      <w:r w:rsidRPr="009645C7">
        <w:rPr>
          <w:lang w:val="uk-UA"/>
        </w:rPr>
        <w:t>Земельног</w:t>
      </w:r>
      <w:r>
        <w:rPr>
          <w:lang w:val="uk-UA"/>
        </w:rPr>
        <w:t xml:space="preserve">о  кодексу  України  </w:t>
      </w:r>
      <w:r w:rsidRPr="009645C7">
        <w:rPr>
          <w:lang w:val="uk-UA"/>
        </w:rPr>
        <w:t xml:space="preserve"> сільська  рада</w:t>
      </w:r>
    </w:p>
    <w:p w:rsidR="005C614B" w:rsidRDefault="005C614B" w:rsidP="005C614B">
      <w:pPr>
        <w:tabs>
          <w:tab w:val="left" w:pos="838"/>
        </w:tabs>
        <w:spacing w:before="240" w:after="240"/>
        <w:jc w:val="center"/>
        <w:rPr>
          <w:lang w:val="uk-UA"/>
        </w:rPr>
      </w:pPr>
      <w:r>
        <w:rPr>
          <w:lang w:val="uk-UA"/>
        </w:rPr>
        <w:t>В И Р І Ш И Л А:</w:t>
      </w:r>
    </w:p>
    <w:p w:rsidR="005C614B" w:rsidRPr="009645C7" w:rsidRDefault="005C614B" w:rsidP="005C614B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1.Дати  дозвіл гр. </w:t>
      </w:r>
      <w:proofErr w:type="spellStart"/>
      <w:r>
        <w:rPr>
          <w:lang w:val="uk-UA"/>
        </w:rPr>
        <w:t>Видюк</w:t>
      </w:r>
      <w:proofErr w:type="spellEnd"/>
      <w:r>
        <w:rPr>
          <w:lang w:val="uk-UA"/>
        </w:rPr>
        <w:t xml:space="preserve"> Нелі Сергіївні на розроблення  проекту землеустрою, щодо  відведення  земельної  ділянки   у власність орієнтовною площею 0,70га для ведення  особистого селянського господарства  за    рахунок  земель запасу   ( сільськогосподарського призначення ), яка  знаходиться в с. </w:t>
      </w:r>
      <w:proofErr w:type="spellStart"/>
      <w:r>
        <w:rPr>
          <w:lang w:val="uk-UA"/>
        </w:rPr>
        <w:t>Озеряни</w:t>
      </w:r>
      <w:proofErr w:type="spellEnd"/>
      <w:r>
        <w:rPr>
          <w:lang w:val="uk-UA"/>
        </w:rPr>
        <w:t xml:space="preserve"> на території  </w:t>
      </w:r>
      <w:proofErr w:type="spellStart"/>
      <w:r>
        <w:rPr>
          <w:lang w:val="uk-UA"/>
        </w:rPr>
        <w:t>Варковицької</w:t>
      </w:r>
      <w:proofErr w:type="spellEnd"/>
      <w:r>
        <w:rPr>
          <w:lang w:val="uk-UA"/>
        </w:rPr>
        <w:t xml:space="preserve">  сільської   ради  </w:t>
      </w:r>
      <w:r w:rsidRPr="009645C7">
        <w:rPr>
          <w:lang w:val="uk-UA"/>
        </w:rPr>
        <w:t xml:space="preserve"> </w:t>
      </w:r>
      <w:proofErr w:type="spellStart"/>
      <w:r>
        <w:rPr>
          <w:lang w:val="uk-UA"/>
        </w:rPr>
        <w:t>Дубенського</w:t>
      </w:r>
      <w:proofErr w:type="spellEnd"/>
      <w:r>
        <w:rPr>
          <w:lang w:val="uk-UA"/>
        </w:rPr>
        <w:t xml:space="preserve"> району, Рівненської  області.</w:t>
      </w:r>
    </w:p>
    <w:p w:rsidR="005C614B" w:rsidRDefault="005C614B" w:rsidP="005C614B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2.</w:t>
      </w:r>
      <w:r>
        <w:rPr>
          <w:lang w:val="uk-UA"/>
        </w:rPr>
        <w:t xml:space="preserve">Гр.Видюк Нелі Сергіївні звернутись до суб'єкта господарювання, що  є виконавцем робіт із  землеустрою, для  розроблення проекту  землеустрою,щодо  відведення у власність  земельної  ділянки для  ведення  особистого  селянського  господарства. </w:t>
      </w:r>
    </w:p>
    <w:p w:rsidR="005C614B" w:rsidRDefault="005C614B" w:rsidP="005C614B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3.Після   погодження проекту у порядку встановленому  ст.186 Земельного Кодексу  України  проект землеустрою   подати  до  </w:t>
      </w:r>
      <w:proofErr w:type="spellStart"/>
      <w:r>
        <w:rPr>
          <w:lang w:val="uk-UA"/>
        </w:rPr>
        <w:t>Варковицької</w:t>
      </w:r>
      <w:proofErr w:type="spellEnd"/>
      <w:r>
        <w:rPr>
          <w:lang w:val="uk-UA"/>
        </w:rPr>
        <w:t xml:space="preserve"> сільської  ради  для  його  затвердження  та передачі  земельної  ділянки  у власність.</w:t>
      </w:r>
    </w:p>
    <w:p w:rsidR="005C614B" w:rsidRDefault="005C614B" w:rsidP="005C614B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4.</w:t>
      </w:r>
      <w:r>
        <w:rPr>
          <w:lang w:val="uk-UA"/>
        </w:rPr>
        <w:t xml:space="preserve">Контроль  за  виконанням  </w:t>
      </w:r>
      <w:r w:rsidRPr="009645C7">
        <w:rPr>
          <w:lang w:val="uk-UA"/>
        </w:rPr>
        <w:t xml:space="preserve">  рішення  покласти  на  землевпорядника  сільської  ради.</w:t>
      </w:r>
    </w:p>
    <w:p w:rsidR="005C614B" w:rsidRDefault="005C614B" w:rsidP="005C614B">
      <w:pPr>
        <w:tabs>
          <w:tab w:val="left" w:pos="838"/>
        </w:tabs>
        <w:jc w:val="both"/>
        <w:rPr>
          <w:lang w:val="uk-UA"/>
        </w:rPr>
      </w:pPr>
    </w:p>
    <w:p w:rsidR="005C614B" w:rsidRDefault="005C614B" w:rsidP="005C614B">
      <w:pPr>
        <w:tabs>
          <w:tab w:val="left" w:pos="838"/>
        </w:tabs>
        <w:jc w:val="both"/>
        <w:rPr>
          <w:lang w:val="uk-UA"/>
        </w:rPr>
      </w:pPr>
    </w:p>
    <w:p w:rsidR="005C614B" w:rsidRDefault="005C614B" w:rsidP="005C614B">
      <w:pPr>
        <w:tabs>
          <w:tab w:val="left" w:pos="838"/>
        </w:tabs>
        <w:jc w:val="both"/>
        <w:rPr>
          <w:lang w:val="uk-UA"/>
        </w:rPr>
      </w:pPr>
    </w:p>
    <w:p w:rsidR="005C614B" w:rsidRDefault="005C614B" w:rsidP="005C614B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    Сільський   голова                                                 Юрій  ПАРФЕНЮК</w:t>
      </w:r>
    </w:p>
    <w:p w:rsidR="005C614B" w:rsidRDefault="005C614B" w:rsidP="005C614B">
      <w:pPr>
        <w:tabs>
          <w:tab w:val="left" w:pos="838"/>
        </w:tabs>
        <w:jc w:val="both"/>
        <w:rPr>
          <w:lang w:val="uk-UA"/>
        </w:rPr>
      </w:pP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5C614B"/>
    <w:rsid w:val="002C2A04"/>
    <w:rsid w:val="004C3746"/>
    <w:rsid w:val="005A3D3B"/>
    <w:rsid w:val="005C614B"/>
    <w:rsid w:val="008271A8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61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2022-01-25T14:53:00Z</dcterms:created>
  <dcterms:modified xsi:type="dcterms:W3CDTF">2022-01-25T14:53:00Z</dcterms:modified>
</cp:coreProperties>
</file>