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548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1435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розроблення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технічної документації із землеустрою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поділу земельної ділянки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Заслухавши інформацію сільського голови, з метою сприяння ефективному використанню земельної ділянки, керуючись п.34 частини першої ст.26 Закону України «Про місцеве самоврядування в Україні», Закону України «Про землеустрій», Земельного кодексу України сільська рада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на виготовлення технічної документації із землеустрою щодо поділу земельної ділянки сільськогосподарського призначення площею 0,9821га., кадастровий номер 5621687000:12:003:1079, яка розташована за межами с.Сатиїв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2.Розроблену документацію із землеустрою, щодо поділу земельної ділянки, погодити та затвердити згідно вимог чинного законодавства.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                                         Юрій ПАРФЕНЮК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35n1koY+B0kPzKAgw6EGZ0ltRQ==">CgMxLjAyCGguZ2pkZ3hzOAByITFGeE1UTV91WHZvOHpoRm1Jcjc1ZTZ3WnhmbGNtZTdCQQ==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2024-08-20T11:35:00Z</dcterms:created>
  <dc:creator>admin</dc:creator>
</cp:coreProperties>
</file>