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дев’ята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1622</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із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землеустрою гр..Балаушко О.Б.,  щодо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(відновлення) меж земельних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ділянок в натурі (на місцевості), для ведення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особистого селянського господарства.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заяву громадянина Балаушко Олександра Богдановича, жителя  с.Олибів вул.Шевченка, 33б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Цицура М.О., керуючись ст..121 Земельного кодексу України, ст..55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землеустрій</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Законом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Затвердити технічну документацію із землеустрою щодо встановлення (відновлення) меж земельної ділянки в натурі (на місцевості) громадянина Балаушко Олександра Богдановича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території Варковицької сільської ради: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в масиві № 66 (пасовище) ділянка № 51 площею 0,0948га., кадастровий номер 5621687000:10:005:0285 у власність взамін  сертифіката на право на земельну частку (пай) серії РВ № 0102031</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Виділити в натурі гр..Балаушко Олександру Богдановичу земельну ділянку: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Пасовище площею – 0,0948га., кадастровий номер 5621687000:10:005:0285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Громадянину Балаушко Олександру Богдановичу оформити право власності на земельну ділянку в порядку визначеному законодавством.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D">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 Юрій ПАРФЕНЮК</w:t>
      </w:r>
    </w:p>
    <w:p w:rsidR="00000000" w:rsidDel="00000000" w:rsidP="00000000" w:rsidRDefault="00000000" w:rsidRPr="00000000" w14:paraId="0000001F">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709"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