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5485" cy="914400"/>
            <wp:effectExtent b="0" l="0" r="0" t="0"/>
            <wp:docPr id="103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шоста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14 листопада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2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2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1800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B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затвердження  технічної документації </w:t>
        <w:br w:type="textWrapping"/>
        <w:t xml:space="preserve">із землеустрою  гр.Лаговської Н.М. щодо </w:t>
        <w:br w:type="textWrapping"/>
        <w:t xml:space="preserve">встановлення (відновлення) меж земельної </w:t>
        <w:br w:type="textWrapping"/>
        <w:t xml:space="preserve">ділянки в натурі (на місцевості) для будівництва </w:t>
        <w:br w:type="textWrapping"/>
        <w:t xml:space="preserve">та обслуговування житлового будинку господарських </w:t>
        <w:br w:type="textWrapping"/>
        <w:t xml:space="preserve">будівель і споруд (присадибна ділянка) 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Розглянувши заяву громадянки Лаговської Наталії Миколаївни, жительки с.Крилів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вул.Б.Хмельницького, 6,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(присадибна ділянка), яка розташована в межах с.Крилів вул.Б.Хмельницького, 6 на території Варковицької сільської ради Дубенського району Рівненської області, керуючись ст..ст. 12, 40, 81, 116, 118, 120, 121, 186 Земельного кодексу України, п.34 ст..26 Закону України  "Про місцеве самоврядування в Україні", сільська рада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 Р І Ш И Л А: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місцевості), громадянки Лаговської Наталії Миколаївни для будівництва та обслуговування житлового будинку господарських будівель і споруд (присадибна ділянка) площею 0,2500га., кадастровий номер 5621680800:02:001:0064, за рахунок земель житлової та громадської забудови, яка розташована в межах с.Крилів вул.Б.Хмельницького, 6 на території Варковицької сільської ради Дубенського району Рівненської області.                 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Передати громадянці Лаговській Наталії Миколаївні у власність земельну ділянку для будівництва та обслуговування житлового будинку господарських будівель і споруд (присадибна ділянка) площею 0,2500га., кадастровий номер 5621680800:02:001:0064 за рахунок земель житлової та громадської забудови, яка розташована в межах с.Крилів вул.Б.Хмельницького, 6 на території Варковицької сільської ради Дубенського району Рівненської області.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Громадянці Лаговській Наталії Миколаївні оформити право власності на земельну ділянку в порядку визначеному законодавством.  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Контроль за виконання даного рішення покласти на землевпорядника сільської ради.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голова </w:t>
        <w:tab/>
        <w:tab/>
        <w:tab/>
        <w:tab/>
        <w:tab/>
        <w:tab/>
        <w:t xml:space="preserve">Юрій ПАРФЕНЮК</w:t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paragraph" w:styleId="docdata,docy,v5,13392,baiaagaaboqcaaadhzaaaautmaaaaaaaaaaaaaaaaaaaaaaaaaaaaaaaaaaaaaaaaaaaaaaaaaaaaaaaaaaaaaaaaaaaaaaaaaaaaaaaaaaaaaaaaaaaaaaaaaaaaaaaaaaaaaaaaaaaaaaaaaaaaaaaaaaaaaaaaaaaaaaaaaaaaaaaaaaaaaaaaaaaaaaaaaaaaaaaaaaaaaaaaaaaaaaaaaaaaaaaaaaaaaa">
    <w:name w:val="docdata,docy,v5,13392,baiaagaaboqcaaadhzaaaautmaaaaaaaaaaaaaaaaaaaaaaaaaaaaaaaaaaaaaaaaaaaaaaaaaaaaaaaaaaaaaaaaaaaaaaaaaaaaaaaaaaaaaaaaaaaaaaaaaaaaaaaaaaaaaaaaaaaaaaaaaaaaaaaaaaaaaaaaaaaaaaaaaaaaaaaaaaaaaaaaaaaaaaaaaaaaaaaaaaaaaaaaaaaaaaaaaaaaaaaaaaaaaa"/>
    <w:basedOn w:val="Обычный"/>
    <w:next w:val="docdata,docy,v5,13392,baiaagaaboqcaaadhzaaaautmaaaaaaaaaaaaaaaaaaaaaaaaaaaaaaaaaaaaaaaaaaaaaaaaaaaaaaaaaaaaaaaaaaaaaaaaaaaaaaaaaaaaaaaaaaaaaaaaaaaaaaaaaaaaaaaaaaaaaaaaaaaaaaaaaaaaaaaaaaaaaaaaaaaaaaaaaaaaaaaaaaaaaaaaaaaaaaaaaaaaaaaaaaaaaaaaaaaaaaaaaaaaaa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k-UA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НижнийколонтитулЗнак">
    <w:name w:val="Нижний колонтитул Знак"/>
    <w:basedOn w:val="Основнойшрифтабзаца"/>
    <w:next w:val="Ниж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37QU6mt0wn5MSIZKOpARAeIIpQ==">CgMxLjA4AHIhMUY5d1M3VnNybTVCXzhGWlhrVlk3SVNrRkhyR3RLc0pf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2025-11-17T13:30:00Z</dcterms:created>
  <dc:creator>user</dc:creator>
</cp:coreProperties>
</file>