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673C20">
        <w:rPr>
          <w:rFonts w:ascii="Times New Roman" w:hAnsi="Times New Roman"/>
          <w:b/>
          <w:bCs/>
          <w:sz w:val="24"/>
          <w:szCs w:val="24"/>
          <w:lang w:val="uk-UA"/>
        </w:rPr>
        <w:t>1511</w:t>
      </w:r>
      <w:r>
        <w:rPr>
          <w:rFonts w:ascii="Times New Roman" w:hAnsi="Times New Roman"/>
          <w:b/>
          <w:bCs/>
          <w:sz w:val="24"/>
          <w:szCs w:val="24"/>
          <w:lang w:val="uk-UA"/>
        </w:rPr>
        <w:t>0000-</w:t>
      </w:r>
      <w:r w:rsidR="00673C20">
        <w:rPr>
          <w:rFonts w:ascii="Times New Roman" w:hAnsi="Times New Roman"/>
          <w:b/>
          <w:bCs/>
          <w:sz w:val="24"/>
          <w:szCs w:val="24"/>
          <w:lang w:val="uk-UA"/>
        </w:rPr>
        <w:t>2</w:t>
      </w:r>
      <w:r>
        <w:rPr>
          <w:rFonts w:ascii="Times New Roman" w:hAnsi="Times New Roman"/>
          <w:b/>
          <w:bCs/>
          <w:sz w:val="24"/>
          <w:szCs w:val="24"/>
          <w:lang w:val="uk-UA"/>
        </w:rPr>
        <w:t xml:space="preserve"> – </w:t>
      </w:r>
      <w:r w:rsidR="00673C20">
        <w:rPr>
          <w:rFonts w:ascii="Times New Roman" w:hAnsi="Times New Roman"/>
          <w:b/>
          <w:bCs/>
          <w:sz w:val="24"/>
          <w:szCs w:val="24"/>
          <w:lang w:val="uk-UA"/>
        </w:rPr>
        <w:t xml:space="preserve">М'ясо: охолоджене м'ясо свинини, птиці (куряче філе), яловичина </w:t>
      </w:r>
      <w:r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w:t>
      </w:r>
      <w:bookmarkStart w:id="0" w:name="_GoBack"/>
      <w:bookmarkEnd w:id="0"/>
      <w:r w:rsidRPr="00C82489">
        <w:rPr>
          <w:rFonts w:ascii="Times New Roman" w:hAnsi="Times New Roman"/>
          <w:b/>
          <w:sz w:val="24"/>
          <w:szCs w:val="24"/>
          <w:lang w:val="uk-UA"/>
        </w:rPr>
        <w:t>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673C20">
        <w:rPr>
          <w:rFonts w:ascii="Times New Roman" w:hAnsi="Times New Roman"/>
          <w:sz w:val="24"/>
          <w:szCs w:val="24"/>
          <w:lang w:val="uk-UA"/>
        </w:rPr>
        <w:t>М'ясо</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673C20">
        <w:rPr>
          <w:rFonts w:ascii="Times New Roman" w:hAnsi="Times New Roman"/>
          <w:sz w:val="24"/>
          <w:szCs w:val="24"/>
          <w:lang w:val="uk-UA"/>
        </w:rPr>
        <w:t>1511</w:t>
      </w:r>
      <w:r w:rsidRPr="00C82489">
        <w:rPr>
          <w:rFonts w:ascii="Times New Roman" w:hAnsi="Times New Roman"/>
          <w:sz w:val="24"/>
          <w:szCs w:val="24"/>
          <w:lang w:val="uk-UA"/>
        </w:rPr>
        <w:t>0000-</w:t>
      </w:r>
      <w:r w:rsidR="00673C20">
        <w:rPr>
          <w:rFonts w:ascii="Times New Roman" w:hAnsi="Times New Roman"/>
          <w:sz w:val="24"/>
          <w:szCs w:val="24"/>
          <w:lang w:val="uk-UA"/>
        </w:rPr>
        <w:t>2</w:t>
      </w:r>
      <w:r w:rsidRPr="00C82489">
        <w:rPr>
          <w:rFonts w:ascii="Times New Roman" w:hAnsi="Times New Roman"/>
          <w:sz w:val="24"/>
          <w:szCs w:val="24"/>
          <w:lang w:val="uk-UA"/>
        </w:rPr>
        <w:t xml:space="preserve">): </w:t>
      </w:r>
      <w:r w:rsidR="00673C20">
        <w:rPr>
          <w:rFonts w:ascii="Times New Roman" w:hAnsi="Times New Roman"/>
          <w:sz w:val="24"/>
          <w:szCs w:val="24"/>
          <w:lang w:val="uk-UA"/>
        </w:rPr>
        <w:t xml:space="preserve">охолоджене м'ясо свинини, птиці (куряче філе), яловичина. </w:t>
      </w:r>
    </w:p>
    <w:p w:rsidR="00164AD6" w:rsidRPr="00C82489" w:rsidRDefault="00164AD6" w:rsidP="00164AD6">
      <w:pPr>
        <w:spacing w:after="0" w:line="240" w:lineRule="auto"/>
        <w:jc w:val="both"/>
        <w:rPr>
          <w:rFonts w:ascii="Times New Roman" w:hAnsi="Times New Roman"/>
          <w:sz w:val="24"/>
          <w:szCs w:val="24"/>
          <w:lang w:val="uk-UA"/>
        </w:rPr>
      </w:pPr>
    </w:p>
    <w:p w:rsidR="00673C20" w:rsidRPr="00673C20"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74699D">
        <w:rPr>
          <w:rFonts w:ascii="Times New Roman" w:hAnsi="Times New Roman"/>
          <w:bCs/>
          <w:sz w:val="24"/>
          <w:szCs w:val="24"/>
          <w:lang w:val="uk-UA"/>
        </w:rPr>
        <w:t>закупівля без використання електронної системи,</w:t>
      </w: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4129D6">
        <w:rPr>
          <w:rFonts w:ascii="Times New Roman" w:hAnsi="Times New Roman"/>
          <w:sz w:val="24"/>
          <w:szCs w:val="24"/>
          <w:lang w:val="uk-UA"/>
        </w:rPr>
        <w:t>3</w:t>
      </w:r>
      <w:r w:rsidR="0074699D">
        <w:rPr>
          <w:rFonts w:ascii="Times New Roman" w:hAnsi="Times New Roman"/>
          <w:sz w:val="24"/>
          <w:szCs w:val="24"/>
          <w:lang w:val="uk-UA"/>
        </w:rPr>
        <w:t>-09-19</w:t>
      </w:r>
      <w:r w:rsidR="004129D6">
        <w:rPr>
          <w:rFonts w:ascii="Times New Roman" w:hAnsi="Times New Roman"/>
          <w:sz w:val="24"/>
          <w:szCs w:val="24"/>
          <w:lang w:val="uk-UA"/>
        </w:rPr>
        <w:t>-0</w:t>
      </w:r>
      <w:r w:rsidR="00673C20">
        <w:rPr>
          <w:rFonts w:ascii="Times New Roman" w:hAnsi="Times New Roman"/>
          <w:sz w:val="24"/>
          <w:szCs w:val="24"/>
          <w:lang w:val="uk-UA"/>
        </w:rPr>
        <w:t>1</w:t>
      </w:r>
      <w:r w:rsidR="0074699D">
        <w:rPr>
          <w:rFonts w:ascii="Times New Roman" w:hAnsi="Times New Roman"/>
          <w:sz w:val="24"/>
          <w:szCs w:val="24"/>
          <w:lang w:val="uk-UA"/>
        </w:rPr>
        <w:t>4684-а</w:t>
      </w:r>
      <w:r w:rsidRPr="00C82489">
        <w:rPr>
          <w:rFonts w:ascii="Times New Roman" w:hAnsi="Times New Roman"/>
          <w:sz w:val="24"/>
          <w:szCs w:val="24"/>
          <w:lang w:val="uk-UA"/>
        </w:rPr>
        <w:t>.</w:t>
      </w:r>
      <w:r w:rsidR="0074699D">
        <w:rPr>
          <w:rFonts w:ascii="Times New Roman" w:hAnsi="Times New Roman"/>
          <w:sz w:val="24"/>
          <w:szCs w:val="24"/>
          <w:lang w:val="uk-UA"/>
        </w:rPr>
        <w:t xml:space="preserve"> </w:t>
      </w:r>
      <w:r w:rsidR="0074699D" w:rsidRPr="0074699D">
        <w:rPr>
          <w:rFonts w:ascii="Times New Roman" w:hAnsi="Times New Roman"/>
          <w:sz w:val="24"/>
          <w:szCs w:val="24"/>
          <w:lang w:val="uk-UA"/>
        </w:rPr>
        <w:t>Відповідно до підпункту 6 пункту 13 Особливостей: відміна відкритих торгів через неподання жодної тендерної пропозиції (UA-2023-08-23-010932-а)</w:t>
      </w:r>
      <w:r w:rsidR="0074699D">
        <w:rPr>
          <w:rFonts w:ascii="Times New Roman" w:hAnsi="Times New Roman"/>
          <w:sz w:val="24"/>
          <w:szCs w:val="24"/>
          <w:lang w:val="uk-UA"/>
        </w:rPr>
        <w:t xml:space="preserve">. </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673C20">
        <w:rPr>
          <w:rFonts w:ascii="Times New Roman" w:hAnsi="Times New Roman"/>
          <w:bCs/>
          <w:sz w:val="24"/>
          <w:szCs w:val="24"/>
          <w:lang w:val="uk-UA"/>
        </w:rPr>
        <w:t>9</w:t>
      </w:r>
      <w:r w:rsidR="0074699D">
        <w:rPr>
          <w:rFonts w:ascii="Times New Roman" w:hAnsi="Times New Roman"/>
          <w:bCs/>
          <w:sz w:val="24"/>
          <w:szCs w:val="24"/>
          <w:lang w:val="uk-UA"/>
        </w:rPr>
        <w:t>8 139</w:t>
      </w:r>
      <w:r w:rsidR="000D211D" w:rsidRPr="000D211D">
        <w:rPr>
          <w:rFonts w:ascii="Times New Roman" w:hAnsi="Times New Roman"/>
          <w:bCs/>
          <w:sz w:val="24"/>
          <w:szCs w:val="24"/>
          <w:lang w:val="uk-UA"/>
        </w:rPr>
        <w:t>,00</w:t>
      </w:r>
      <w:r w:rsidR="000D211D">
        <w:rPr>
          <w:rFonts w:ascii="Times New Roman" w:hAnsi="Times New Roman"/>
          <w:bCs/>
          <w:sz w:val="24"/>
          <w:szCs w:val="24"/>
          <w:lang w:val="uk-UA"/>
        </w:rPr>
        <w:t xml:space="preserve"> грн. </w:t>
      </w:r>
    </w:p>
    <w:p w:rsidR="00673C20" w:rsidRDefault="00673C20" w:rsidP="00673C20">
      <w:pPr>
        <w:spacing w:after="0" w:line="240" w:lineRule="auto"/>
        <w:ind w:firstLine="567"/>
        <w:jc w:val="both"/>
        <w:rPr>
          <w:rFonts w:ascii="Times New Roman" w:eastAsia="Calibri" w:hAnsi="Times New Roman"/>
          <w:sz w:val="24"/>
          <w:szCs w:val="24"/>
          <w:lang w:val="uk-UA"/>
        </w:rPr>
      </w:pPr>
      <w:r w:rsidRPr="00673C20">
        <w:rPr>
          <w:rFonts w:ascii="Times New Roman" w:eastAsia="Calibri"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74699D" w:rsidRPr="000D211D" w:rsidRDefault="0074699D" w:rsidP="00673C20">
      <w:pPr>
        <w:spacing w:after="0" w:line="240" w:lineRule="auto"/>
        <w:ind w:firstLine="567"/>
        <w:jc w:val="both"/>
        <w:rPr>
          <w:rFonts w:ascii="Times New Roman" w:eastAsia="Calibri" w:hAnsi="Times New Roman"/>
          <w:sz w:val="24"/>
          <w:szCs w:val="24"/>
          <w:lang w:val="uk-UA"/>
        </w:rPr>
      </w:pPr>
      <w:r w:rsidRPr="0074699D">
        <w:rPr>
          <w:rFonts w:ascii="Times New Roman" w:eastAsia="Calibri" w:hAnsi="Times New Roman"/>
          <w:sz w:val="24"/>
          <w:szCs w:val="24"/>
          <w:lang w:val="uk-UA"/>
        </w:rPr>
        <w:t>Визначення очікуваної вартості предмета закупівлі обумовлене аналізом використання аналогічного товару протягом першого півріччя 2023 року та кошторисних призначень</w:t>
      </w:r>
      <w:r>
        <w:rPr>
          <w:rFonts w:ascii="Times New Roman" w:eastAsia="Calibri" w:hAnsi="Times New Roman"/>
          <w:sz w:val="24"/>
          <w:szCs w:val="24"/>
          <w:lang w:val="uk-UA"/>
        </w:rPr>
        <w:t xml:space="preserve">. </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74699D">
        <w:rPr>
          <w:rFonts w:ascii="Times New Roman" w:hAnsi="Times New Roman"/>
          <w:bCs/>
          <w:sz w:val="24"/>
          <w:szCs w:val="24"/>
          <w:lang w:val="uk-UA" w:eastAsia="uk-UA"/>
        </w:rPr>
        <w:t>98 139</w:t>
      </w:r>
      <w:r w:rsidR="000D211D">
        <w:rPr>
          <w:rFonts w:ascii="Times New Roman" w:hAnsi="Times New Roman"/>
          <w:bCs/>
          <w:sz w:val="24"/>
          <w:szCs w:val="24"/>
          <w:lang w:val="uk-UA" w:eastAsia="uk-UA"/>
        </w:rPr>
        <w:t xml:space="preserve">,00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673C20">
        <w:rPr>
          <w:rFonts w:ascii="Times New Roman" w:hAnsi="Times New Roman"/>
          <w:bCs/>
          <w:sz w:val="24"/>
          <w:szCs w:val="24"/>
          <w:lang w:val="uk-UA" w:eastAsia="uk-UA"/>
        </w:rPr>
        <w:t xml:space="preserve">дев’яносто вісім </w:t>
      </w:r>
      <w:r w:rsidR="003D332C">
        <w:rPr>
          <w:rFonts w:ascii="Times New Roman" w:hAnsi="Times New Roman"/>
          <w:bCs/>
          <w:sz w:val="24"/>
          <w:szCs w:val="24"/>
          <w:lang w:val="uk-UA" w:eastAsia="uk-UA"/>
        </w:rPr>
        <w:t xml:space="preserve">тисяч </w:t>
      </w:r>
      <w:r w:rsidR="0074699D">
        <w:rPr>
          <w:rFonts w:ascii="Times New Roman" w:hAnsi="Times New Roman"/>
          <w:bCs/>
          <w:sz w:val="24"/>
          <w:szCs w:val="24"/>
          <w:lang w:val="uk-UA" w:eastAsia="uk-UA"/>
        </w:rPr>
        <w:t xml:space="preserve">сто тридцять дев’ять </w:t>
      </w:r>
      <w:r w:rsidR="003D332C">
        <w:rPr>
          <w:rFonts w:ascii="Times New Roman" w:hAnsi="Times New Roman"/>
          <w:bCs/>
          <w:sz w:val="24"/>
          <w:szCs w:val="24"/>
          <w:lang w:val="uk-UA" w:eastAsia="uk-UA"/>
        </w:rPr>
        <w:t>гривень 00 копійок)</w:t>
      </w:r>
      <w:r w:rsidR="00673C20">
        <w:rPr>
          <w:rFonts w:ascii="Times New Roman" w:hAnsi="Times New Roman"/>
          <w:bCs/>
          <w:sz w:val="24"/>
          <w:szCs w:val="24"/>
          <w:lang w:val="uk-UA" w:eastAsia="uk-UA"/>
        </w:rPr>
        <w:t xml:space="preserve">.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74699D" w:rsidRDefault="0074699D" w:rsidP="0074699D">
      <w:pPr>
        <w:spacing w:after="0" w:line="240" w:lineRule="auto"/>
        <w:ind w:firstLine="567"/>
        <w:jc w:val="both"/>
        <w:rPr>
          <w:rFonts w:ascii="Times New Roman" w:hAnsi="Times New Roman"/>
          <w:lang w:val="uk-UA"/>
        </w:rPr>
      </w:pPr>
      <w:r w:rsidRPr="00AF4D52">
        <w:rPr>
          <w:rFonts w:ascii="Times New Roman" w:hAnsi="Times New Roman"/>
          <w:lang w:val="uk-UA"/>
        </w:rPr>
        <w:t xml:space="preserve">Термін </w:t>
      </w:r>
      <w:r>
        <w:rPr>
          <w:rFonts w:ascii="Times New Roman" w:hAnsi="Times New Roman"/>
          <w:lang w:val="uk-UA"/>
        </w:rPr>
        <w:t>надання послуг:</w:t>
      </w:r>
      <w:r w:rsidRPr="00AF4D52">
        <w:rPr>
          <w:rFonts w:ascii="Times New Roman" w:hAnsi="Times New Roman"/>
          <w:lang w:val="uk-UA"/>
        </w:rPr>
        <w:t xml:space="preserve"> </w:t>
      </w:r>
      <w:r>
        <w:rPr>
          <w:rFonts w:ascii="Times New Roman" w:hAnsi="Times New Roman"/>
          <w:lang w:val="uk-UA"/>
        </w:rPr>
        <w:t>з моменту укладення договору п</w:t>
      </w:r>
      <w:r w:rsidRPr="00AF4D52">
        <w:rPr>
          <w:rFonts w:ascii="Times New Roman" w:hAnsi="Times New Roman"/>
          <w:lang w:val="uk-UA"/>
        </w:rPr>
        <w:t>о 3</w:t>
      </w:r>
      <w:r>
        <w:rPr>
          <w:rFonts w:ascii="Times New Roman" w:hAnsi="Times New Roman"/>
          <w:lang w:val="uk-UA"/>
        </w:rPr>
        <w:t>1</w:t>
      </w:r>
      <w:r w:rsidRPr="00AF4D52">
        <w:rPr>
          <w:rFonts w:ascii="Times New Roman" w:hAnsi="Times New Roman"/>
          <w:lang w:val="uk-UA"/>
        </w:rPr>
        <w:t xml:space="preserve"> </w:t>
      </w:r>
      <w:r>
        <w:rPr>
          <w:rFonts w:ascii="Times New Roman" w:hAnsi="Times New Roman"/>
          <w:lang w:val="uk-UA"/>
        </w:rPr>
        <w:t>грудня</w:t>
      </w:r>
      <w:r w:rsidRPr="00AF4D52">
        <w:rPr>
          <w:rFonts w:ascii="Times New Roman" w:hAnsi="Times New Roman"/>
          <w:lang w:val="uk-UA"/>
        </w:rPr>
        <w:t xml:space="preserve"> 202</w:t>
      </w:r>
      <w:r>
        <w:rPr>
          <w:rFonts w:ascii="Times New Roman" w:hAnsi="Times New Roman"/>
          <w:lang w:val="uk-UA"/>
        </w:rPr>
        <w:t>3</w:t>
      </w:r>
      <w:r w:rsidRPr="00AF4D52">
        <w:rPr>
          <w:rFonts w:ascii="Times New Roman" w:hAnsi="Times New Roman"/>
          <w:lang w:val="uk-UA"/>
        </w:rPr>
        <w:t xml:space="preserve"> року.</w:t>
      </w:r>
    </w:p>
    <w:p w:rsidR="0074699D" w:rsidRDefault="0074699D" w:rsidP="0074699D">
      <w:pPr>
        <w:spacing w:after="0" w:line="240" w:lineRule="auto"/>
        <w:ind w:firstLine="567"/>
        <w:jc w:val="both"/>
        <w:rPr>
          <w:rFonts w:ascii="Times New Roman" w:hAnsi="Times New Roman"/>
          <w:b/>
          <w:sz w:val="24"/>
          <w:szCs w:val="24"/>
          <w:lang w:val="uk-UA"/>
        </w:rPr>
      </w:pPr>
      <w:r w:rsidRPr="00977EF2">
        <w:rPr>
          <w:rFonts w:ascii="Times New Roman" w:hAnsi="Times New Roman"/>
          <w:lang w:val="uk-UA"/>
        </w:rPr>
        <w:t>Обсяги визначено відповідно до потреби, що визначена відповідно до кошторисних розрахунків. Технічні та якісні характеристики предмета закупівлі визначені з урахуванням загальноприйнятих норм і стандартів для зазначеного предмета закупівлі</w:t>
      </w:r>
      <w:r>
        <w:rPr>
          <w:rFonts w:ascii="Times New Roman" w:hAnsi="Times New Roman"/>
          <w:lang w:val="uk-UA"/>
        </w:rPr>
        <w:t>.</w:t>
      </w:r>
      <w:r>
        <w:rPr>
          <w:rFonts w:ascii="Times New Roman" w:hAnsi="Times New Roman"/>
          <w:lang w:val="uk-UA"/>
        </w:rPr>
        <w:t xml:space="preserve"> </w:t>
      </w:r>
    </w:p>
    <w:p w:rsidR="001E7522" w:rsidRPr="00792E19" w:rsidRDefault="001E7522" w:rsidP="001E7522">
      <w:pPr>
        <w:spacing w:after="0" w:line="300" w:lineRule="atLeast"/>
        <w:jc w:val="center"/>
        <w:textAlignment w:val="baseline"/>
        <w:rPr>
          <w:rFonts w:ascii="Times New Roman" w:hAnsi="Times New Roman"/>
          <w:b/>
          <w:bCs/>
          <w:color w:val="000000"/>
          <w:sz w:val="24"/>
          <w:szCs w:val="24"/>
          <w:bdr w:val="none" w:sz="0" w:space="0" w:color="auto" w:frame="1"/>
          <w:shd w:val="clear" w:color="auto" w:fill="FDFEFD"/>
          <w:lang w:val="uk-UA"/>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842"/>
        <w:gridCol w:w="851"/>
        <w:gridCol w:w="992"/>
        <w:gridCol w:w="5812"/>
      </w:tblGrid>
      <w:tr w:rsidR="001E7522" w:rsidRPr="00782E39" w:rsidTr="009C3FC5">
        <w:trPr>
          <w:trHeight w:val="536"/>
        </w:trPr>
        <w:tc>
          <w:tcPr>
            <w:tcW w:w="539" w:type="dxa"/>
            <w:shd w:val="clear" w:color="auto" w:fill="B6DDE8"/>
          </w:tcPr>
          <w:p w:rsidR="001E7522" w:rsidRPr="00782E39" w:rsidRDefault="001E7522" w:rsidP="009C3FC5">
            <w:pPr>
              <w:spacing w:after="0"/>
              <w:rPr>
                <w:rFonts w:ascii="Times New Roman" w:eastAsia="Arial" w:hAnsi="Times New Roman"/>
                <w:b/>
                <w:color w:val="000000"/>
                <w:lang w:val="uk-UA"/>
              </w:rPr>
            </w:pPr>
            <w:r w:rsidRPr="00782E39">
              <w:rPr>
                <w:rFonts w:ascii="Times New Roman" w:eastAsia="Arial" w:hAnsi="Times New Roman"/>
                <w:b/>
                <w:color w:val="000000"/>
                <w:lang w:val="uk-UA"/>
              </w:rPr>
              <w:t>№ п/</w:t>
            </w:r>
            <w:proofErr w:type="spellStart"/>
            <w:r w:rsidRPr="00782E39">
              <w:rPr>
                <w:rFonts w:ascii="Times New Roman" w:eastAsia="Arial" w:hAnsi="Times New Roman"/>
                <w:b/>
                <w:color w:val="000000"/>
                <w:lang w:val="uk-UA"/>
              </w:rPr>
              <w:t>п</w:t>
            </w:r>
            <w:proofErr w:type="spellEnd"/>
          </w:p>
        </w:tc>
        <w:tc>
          <w:tcPr>
            <w:tcW w:w="1842"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851"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992"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812" w:type="dxa"/>
            <w:shd w:val="clear" w:color="auto" w:fill="B6DDE8"/>
          </w:tcPr>
          <w:p w:rsidR="001E7522" w:rsidRPr="00782E39" w:rsidRDefault="001E7522"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1E7522" w:rsidRPr="00782E39" w:rsidTr="009C3FC5">
        <w:trPr>
          <w:trHeight w:val="283"/>
        </w:trPr>
        <w:tc>
          <w:tcPr>
            <w:tcW w:w="539" w:type="dxa"/>
          </w:tcPr>
          <w:p w:rsidR="001E7522" w:rsidRPr="00782E39" w:rsidRDefault="001E7522" w:rsidP="009C3FC5">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1.</w:t>
            </w:r>
          </w:p>
        </w:tc>
        <w:tc>
          <w:tcPr>
            <w:tcW w:w="184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3990"/>
              </w:tabs>
              <w:spacing w:after="0" w:line="0" w:lineRule="atLeast"/>
              <w:outlineLvl w:val="0"/>
              <w:rPr>
                <w:rFonts w:ascii="Times New Roman" w:hAnsi="Times New Roman"/>
                <w:snapToGrid w:val="0"/>
                <w:sz w:val="24"/>
                <w:szCs w:val="24"/>
                <w:lang w:val="uk-UA"/>
              </w:rPr>
            </w:pPr>
            <w:r>
              <w:rPr>
                <w:rFonts w:ascii="Times New Roman" w:hAnsi="Times New Roman"/>
                <w:snapToGrid w:val="0"/>
                <w:sz w:val="24"/>
                <w:szCs w:val="24"/>
                <w:lang w:val="uk-UA"/>
              </w:rPr>
              <w:t>Філе куряче охолоджене</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tc>
        <w:tc>
          <w:tcPr>
            <w:tcW w:w="851"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lastRenderedPageBreak/>
              <w:t>кг</w:t>
            </w:r>
          </w:p>
        </w:tc>
        <w:tc>
          <w:tcPr>
            <w:tcW w:w="99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510</w:t>
            </w:r>
          </w:p>
        </w:tc>
        <w:tc>
          <w:tcPr>
            <w:tcW w:w="581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Філе куряче охолоджене. Відповідає діючим ГОСТ, ДСТУ</w:t>
            </w:r>
            <w:r>
              <w:t xml:space="preserve"> </w:t>
            </w:r>
            <w:r w:rsidRPr="004D684E">
              <w:rPr>
                <w:rFonts w:ascii="Times New Roman" w:hAnsi="Times New Roman"/>
                <w:bCs/>
                <w:color w:val="000000"/>
                <w:sz w:val="24"/>
                <w:szCs w:val="24"/>
                <w:lang w:val="uk-UA"/>
              </w:rPr>
              <w:t>3143:2013</w:t>
            </w:r>
            <w:r>
              <w:rPr>
                <w:rFonts w:ascii="Times New Roman" w:hAnsi="Times New Roman"/>
                <w:bCs/>
                <w:color w:val="000000"/>
                <w:sz w:val="24"/>
                <w:szCs w:val="24"/>
                <w:lang w:val="uk-UA"/>
              </w:rPr>
              <w:t xml:space="preserve"> або ТУ, що діють на території України.</w:t>
            </w:r>
            <w:r>
              <w:t xml:space="preserve"> </w:t>
            </w:r>
            <w:r w:rsidRPr="004D684E">
              <w:rPr>
                <w:rFonts w:ascii="Times New Roman" w:hAnsi="Times New Roman"/>
                <w:bCs/>
                <w:color w:val="000000"/>
                <w:sz w:val="24"/>
                <w:szCs w:val="24"/>
                <w:lang w:val="uk-UA"/>
              </w:rPr>
              <w:t>Без ГМО.</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Зовнішній вигляд: колір в</w:t>
            </w:r>
            <w:r w:rsidRPr="004D684E">
              <w:rPr>
                <w:rFonts w:ascii="Times New Roman" w:hAnsi="Times New Roman"/>
                <w:bCs/>
                <w:color w:val="000000"/>
                <w:sz w:val="24"/>
                <w:szCs w:val="24"/>
                <w:lang w:val="uk-UA"/>
              </w:rPr>
              <w:t>ластивий м’ясу даного виду птиці</w:t>
            </w:r>
            <w:r>
              <w:rPr>
                <w:rFonts w:ascii="Times New Roman" w:hAnsi="Times New Roman"/>
                <w:bCs/>
                <w:color w:val="000000"/>
                <w:sz w:val="24"/>
                <w:szCs w:val="24"/>
                <w:lang w:val="uk-UA"/>
              </w:rPr>
              <w:t>.</w:t>
            </w:r>
            <w:r>
              <w:rPr>
                <w:rFonts w:ascii="Times New Roman" w:hAnsi="Times New Roman"/>
                <w:sz w:val="24"/>
                <w:szCs w:val="24"/>
                <w:lang w:val="uk-UA"/>
              </w:rPr>
              <w:t xml:space="preserve"> </w:t>
            </w:r>
            <w:r>
              <w:rPr>
                <w:rFonts w:ascii="Times New Roman" w:hAnsi="Times New Roman"/>
                <w:bCs/>
                <w:color w:val="000000"/>
                <w:sz w:val="24"/>
                <w:szCs w:val="24"/>
                <w:lang w:val="uk-UA"/>
              </w:rPr>
              <w:t xml:space="preserve">Філе куряче без згустків крові, з чистою сухою, </w:t>
            </w:r>
            <w:r>
              <w:rPr>
                <w:rFonts w:ascii="Times New Roman" w:hAnsi="Times New Roman"/>
                <w:bCs/>
                <w:color w:val="000000"/>
                <w:sz w:val="24"/>
                <w:szCs w:val="24"/>
                <w:lang w:val="uk-UA"/>
              </w:rPr>
              <w:lastRenderedPageBreak/>
              <w:t xml:space="preserve">не завітреною поверхнею, без залишків крові внутрішньої поверхні, блідо – рожевого кольору, запах – властивий доброякісному свіжому м’ясу птиці, без сторонніх запахів. </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Маркування: д</w:t>
            </w:r>
            <w:r w:rsidRPr="004D684E">
              <w:rPr>
                <w:rFonts w:ascii="Times New Roman" w:hAnsi="Times New Roman"/>
                <w:bCs/>
                <w:color w:val="000000"/>
                <w:sz w:val="24"/>
                <w:szCs w:val="24"/>
                <w:lang w:val="uk-UA"/>
              </w:rPr>
              <w:t>ержавною мовою згідно з вимогами чинного законодавства, зокрема  Закону України «Про основні принципи та вимоги до безпечності та якості харчових продуктів».</w:t>
            </w:r>
            <w:r>
              <w:rPr>
                <w:rFonts w:ascii="Times New Roman" w:hAnsi="Times New Roman"/>
                <w:bCs/>
                <w:color w:val="000000"/>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Пакування: Постачання товару в пакетах з полімерної плівки. Пакети повинні мати високу міцність, стійкість до механічного впливу для того, щоб захищати продукт від ушкодження при зберіганні та транспортуванні.</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4"/>
                <w:szCs w:val="24"/>
                <w:lang w:val="uk-UA"/>
              </w:rPr>
            </w:pPr>
            <w:r>
              <w:rPr>
                <w:rFonts w:ascii="Times New Roman" w:hAnsi="Times New Roman"/>
                <w:sz w:val="24"/>
                <w:szCs w:val="24"/>
                <w:lang w:val="uk-UA"/>
              </w:rPr>
              <w:t>Термін зберігання при температурі 0</w:t>
            </w:r>
            <w:r>
              <w:rPr>
                <w:rFonts w:ascii="Times New Roman" w:hAnsi="Times New Roman"/>
                <w:sz w:val="24"/>
                <w:szCs w:val="24"/>
                <w:vertAlign w:val="superscript"/>
                <w:lang w:val="uk-UA"/>
              </w:rPr>
              <w:t>0</w:t>
            </w:r>
            <w:r>
              <w:rPr>
                <w:rFonts w:ascii="Times New Roman" w:hAnsi="Times New Roman"/>
                <w:sz w:val="24"/>
                <w:szCs w:val="24"/>
                <w:lang w:val="uk-UA"/>
              </w:rPr>
              <w:t>С - +2</w:t>
            </w:r>
            <w:r>
              <w:rPr>
                <w:rFonts w:ascii="Times New Roman" w:hAnsi="Times New Roman"/>
                <w:sz w:val="24"/>
                <w:szCs w:val="24"/>
                <w:vertAlign w:val="superscript"/>
                <w:lang w:val="uk-UA"/>
              </w:rPr>
              <w:t>0</w:t>
            </w:r>
            <w:r>
              <w:rPr>
                <w:rFonts w:ascii="Times New Roman" w:hAnsi="Times New Roman"/>
                <w:sz w:val="24"/>
                <w:szCs w:val="24"/>
                <w:lang w:val="uk-UA"/>
              </w:rPr>
              <w:t>С не більше 7 діб.</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lang w:val="uk-UA"/>
              </w:rPr>
            </w:pPr>
          </w:p>
        </w:tc>
      </w:tr>
      <w:tr w:rsidR="001E7522" w:rsidRPr="00782E39" w:rsidTr="009C3FC5">
        <w:trPr>
          <w:trHeight w:val="283"/>
        </w:trPr>
        <w:tc>
          <w:tcPr>
            <w:tcW w:w="539" w:type="dxa"/>
          </w:tcPr>
          <w:p w:rsidR="001E7522" w:rsidRDefault="001E7522" w:rsidP="009C3FC5">
            <w:pPr>
              <w:spacing w:after="0" w:line="240" w:lineRule="auto"/>
              <w:jc w:val="center"/>
              <w:rPr>
                <w:rFonts w:ascii="Times New Roman" w:eastAsia="Arial" w:hAnsi="Times New Roman"/>
                <w:color w:val="000000"/>
                <w:lang w:val="uk-UA"/>
              </w:rPr>
            </w:pPr>
            <w:r>
              <w:rPr>
                <w:rFonts w:ascii="Times New Roman" w:eastAsia="Arial" w:hAnsi="Times New Roman"/>
                <w:color w:val="000000"/>
                <w:lang w:val="uk-UA"/>
              </w:rPr>
              <w:lastRenderedPageBreak/>
              <w:t>2.</w:t>
            </w:r>
          </w:p>
        </w:tc>
        <w:tc>
          <w:tcPr>
            <w:tcW w:w="184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sz w:val="24"/>
                <w:szCs w:val="24"/>
                <w:lang w:val="uk-UA"/>
              </w:rPr>
            </w:pPr>
            <w:r>
              <w:rPr>
                <w:rFonts w:ascii="Times New Roman" w:hAnsi="Times New Roman"/>
                <w:sz w:val="24"/>
                <w:szCs w:val="24"/>
                <w:lang w:val="uk-UA"/>
              </w:rPr>
              <w:t>Яловичина нежирна (м’якоть)</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sz w:val="24"/>
                <w:szCs w:val="24"/>
                <w:lang w:val="uk-UA"/>
              </w:rPr>
            </w:pPr>
            <w:r>
              <w:rPr>
                <w:rFonts w:ascii="Times New Roman" w:hAnsi="Times New Roman"/>
                <w:sz w:val="24"/>
                <w:szCs w:val="24"/>
                <w:lang w:val="uk-UA"/>
              </w:rPr>
              <w:t xml:space="preserve">вищого </w:t>
            </w:r>
            <w:proofErr w:type="spellStart"/>
            <w:r>
              <w:rPr>
                <w:rFonts w:ascii="Times New Roman" w:hAnsi="Times New Roman"/>
                <w:sz w:val="24"/>
                <w:szCs w:val="24"/>
                <w:lang w:val="uk-UA"/>
              </w:rPr>
              <w:t>гатунку</w:t>
            </w:r>
            <w:proofErr w:type="spellEnd"/>
            <w:r>
              <w:rPr>
                <w:rFonts w:ascii="Times New Roman" w:hAnsi="Times New Roman"/>
                <w:sz w:val="24"/>
                <w:szCs w:val="24"/>
                <w:lang w:val="uk-UA"/>
              </w:rPr>
              <w:t>, охолоджена</w:t>
            </w:r>
          </w:p>
        </w:tc>
        <w:tc>
          <w:tcPr>
            <w:tcW w:w="851"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99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14</w:t>
            </w:r>
          </w:p>
        </w:tc>
        <w:tc>
          <w:tcPr>
            <w:tcW w:w="581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Яловичина нежирна (менше 15 грамів жиру на 100 грамів м’яса (м’якоть). М'ясо вищого ґатунку – відповідність вимогам ДСТУ 4589:2006. </w:t>
            </w:r>
            <w:proofErr w:type="spellStart"/>
            <w:r>
              <w:rPr>
                <w:rFonts w:ascii="Times New Roman" w:hAnsi="Times New Roman"/>
                <w:bCs/>
                <w:color w:val="000000"/>
                <w:sz w:val="24"/>
                <w:szCs w:val="24"/>
                <w:lang w:val="uk-UA"/>
              </w:rPr>
              <w:t>Великокусковий</w:t>
            </w:r>
            <w:proofErr w:type="spellEnd"/>
            <w:r>
              <w:rPr>
                <w:rFonts w:ascii="Times New Roman" w:hAnsi="Times New Roman"/>
                <w:bCs/>
                <w:color w:val="000000"/>
                <w:sz w:val="24"/>
                <w:szCs w:val="24"/>
                <w:lang w:val="uk-UA"/>
              </w:rPr>
              <w:t xml:space="preserve"> безкістковий напівфабрикат яловичини охолоджений. М’якуш, отриманий від спинної, поперекової, тазостегнової та лопаткової частини туш, зачищених від сухожилок і грубих поверхневих плівок. Краї </w:t>
            </w:r>
            <w:proofErr w:type="spellStart"/>
            <w:r>
              <w:rPr>
                <w:rFonts w:ascii="Times New Roman" w:hAnsi="Times New Roman"/>
                <w:bCs/>
                <w:color w:val="000000"/>
                <w:sz w:val="24"/>
                <w:szCs w:val="24"/>
                <w:lang w:val="uk-UA"/>
              </w:rPr>
              <w:t>зарівняні</w:t>
            </w:r>
            <w:proofErr w:type="spellEnd"/>
            <w:r>
              <w:rPr>
                <w:rFonts w:ascii="Times New Roman" w:hAnsi="Times New Roman"/>
                <w:bCs/>
                <w:color w:val="000000"/>
                <w:sz w:val="24"/>
                <w:szCs w:val="24"/>
                <w:lang w:val="uk-UA"/>
              </w:rPr>
              <w:t>, без бахромок. Глибина надрізів м’язової тканини не більше ніж 10 мм. Поверхня чиста, не завітрена, без ослизнення. М’ясо яловичини має бути свіже без видимих змін структури, без стороннього запаху. Колір від рожево-молочного до рожевого. Не дозволено наявності залишків внутрішніх органів, шкіри, згустків крові, бахромок м’язової та жирової тканини, забруднення, не допускаються дрібні шматки та обрізки.</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М’ясо повинно бути розфасоване в пакети (мішки) з полімерної плівки місткістю згідно замовлення. Кожний пакет повинен мати чіткий відбиток дати виробництва та кінцевого строку реалізації (число, місяць, рік), умови зберігання, термін придатності. Термін придатності від загального терміну зберігання на час поставки не менше 90%.</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Маркування: д</w:t>
            </w:r>
            <w:r w:rsidRPr="004D684E">
              <w:rPr>
                <w:rFonts w:ascii="Times New Roman" w:hAnsi="Times New Roman"/>
                <w:bCs/>
                <w:color w:val="000000"/>
                <w:sz w:val="24"/>
                <w:szCs w:val="24"/>
                <w:lang w:val="uk-UA"/>
              </w:rPr>
              <w:t>ержавною мовою згідно з вимогами чинного законодавства, зокрема  Закону України «Про основні принципи та вимоги до безпечності та якості харчових продуктів».</w:t>
            </w:r>
            <w:r>
              <w:rPr>
                <w:rFonts w:ascii="Times New Roman" w:hAnsi="Times New Roman"/>
                <w:bCs/>
                <w:color w:val="000000"/>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w:t>
            </w:r>
            <w:r>
              <w:rPr>
                <w:rFonts w:ascii="Times New Roman" w:hAnsi="Times New Roman"/>
                <w:bCs/>
                <w:color w:val="000000"/>
                <w:sz w:val="24"/>
                <w:szCs w:val="24"/>
                <w:lang w:val="uk-UA"/>
              </w:rPr>
              <w:lastRenderedPageBreak/>
              <w:t>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p>
        </w:tc>
      </w:tr>
      <w:tr w:rsidR="001E7522" w:rsidRPr="004D684E" w:rsidTr="009C3FC5">
        <w:trPr>
          <w:trHeight w:val="283"/>
        </w:trPr>
        <w:tc>
          <w:tcPr>
            <w:tcW w:w="539" w:type="dxa"/>
          </w:tcPr>
          <w:p w:rsidR="001E7522" w:rsidRDefault="001E7522" w:rsidP="009C3FC5">
            <w:pPr>
              <w:spacing w:after="0" w:line="240" w:lineRule="auto"/>
              <w:jc w:val="center"/>
              <w:rPr>
                <w:rFonts w:ascii="Times New Roman" w:eastAsia="Arial" w:hAnsi="Times New Roman"/>
                <w:color w:val="000000"/>
                <w:lang w:val="uk-UA"/>
              </w:rPr>
            </w:pPr>
            <w:r>
              <w:rPr>
                <w:rFonts w:ascii="Times New Roman" w:eastAsia="Arial" w:hAnsi="Times New Roman"/>
                <w:color w:val="000000"/>
                <w:lang w:val="uk-UA"/>
              </w:rPr>
              <w:lastRenderedPageBreak/>
              <w:t>3.</w:t>
            </w:r>
          </w:p>
        </w:tc>
        <w:tc>
          <w:tcPr>
            <w:tcW w:w="184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13" w:right="-110"/>
              <w:jc w:val="center"/>
              <w:rPr>
                <w:rFonts w:ascii="Times New Roman" w:hAnsi="Times New Roman"/>
                <w:sz w:val="24"/>
                <w:szCs w:val="24"/>
                <w:lang w:val="uk-UA"/>
              </w:rPr>
            </w:pPr>
            <w:r>
              <w:rPr>
                <w:rFonts w:ascii="Times New Roman" w:hAnsi="Times New Roman"/>
                <w:sz w:val="24"/>
                <w:szCs w:val="24"/>
                <w:lang w:val="uk-UA"/>
              </w:rPr>
              <w:t xml:space="preserve">Свинина </w:t>
            </w:r>
            <w:r w:rsidRPr="000E1630">
              <w:rPr>
                <w:rFonts w:ascii="Times New Roman" w:hAnsi="Times New Roman"/>
                <w:sz w:val="24"/>
                <w:szCs w:val="24"/>
                <w:lang w:val="uk-UA"/>
              </w:rPr>
              <w:t>(тазостегнова частина без кістки, охолоджене)</w:t>
            </w:r>
          </w:p>
        </w:tc>
        <w:tc>
          <w:tcPr>
            <w:tcW w:w="851"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bCs/>
                <w:color w:val="000000"/>
                <w:sz w:val="24"/>
                <w:szCs w:val="24"/>
                <w:lang w:val="uk-UA"/>
              </w:rPr>
            </w:pPr>
            <w:r>
              <w:rPr>
                <w:rFonts w:ascii="Times New Roman" w:hAnsi="Times New Roman"/>
                <w:bCs/>
                <w:color w:val="000000"/>
                <w:sz w:val="24"/>
                <w:szCs w:val="24"/>
                <w:lang w:val="uk-UA"/>
              </w:rPr>
              <w:t>кг</w:t>
            </w:r>
          </w:p>
        </w:tc>
        <w:tc>
          <w:tcPr>
            <w:tcW w:w="99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60</w:t>
            </w:r>
          </w:p>
        </w:tc>
        <w:tc>
          <w:tcPr>
            <w:tcW w:w="5812" w:type="dxa"/>
            <w:vAlign w:val="center"/>
          </w:tcPr>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sidRPr="00D633F8">
              <w:rPr>
                <w:rFonts w:ascii="Times New Roman" w:hAnsi="Times New Roman"/>
                <w:bCs/>
                <w:color w:val="000000"/>
                <w:sz w:val="24"/>
                <w:szCs w:val="24"/>
                <w:lang w:val="uk-UA"/>
              </w:rPr>
              <w:t xml:space="preserve">М’ясо повинне бути від свині м’ясної породи І або ІІ категорії. </w:t>
            </w:r>
            <w:r>
              <w:rPr>
                <w:rFonts w:ascii="Times New Roman" w:hAnsi="Times New Roman"/>
                <w:bCs/>
                <w:color w:val="000000"/>
                <w:sz w:val="24"/>
                <w:szCs w:val="24"/>
                <w:lang w:val="uk-UA"/>
              </w:rPr>
              <w:t xml:space="preserve">Відповідає діючим ГОСТ, ДСТУ </w:t>
            </w:r>
            <w:r>
              <w:rPr>
                <w:rFonts w:ascii="Times New Roman" w:hAnsi="Times New Roman"/>
                <w:sz w:val="24"/>
                <w:szCs w:val="24"/>
              </w:rPr>
              <w:t>4590:2006</w:t>
            </w:r>
            <w:r>
              <w:rPr>
                <w:rFonts w:ascii="Times New Roman" w:hAnsi="Times New Roman"/>
                <w:sz w:val="24"/>
                <w:szCs w:val="24"/>
                <w:lang w:val="uk-UA"/>
              </w:rPr>
              <w:t xml:space="preserve"> </w:t>
            </w:r>
            <w:r>
              <w:rPr>
                <w:rFonts w:ascii="Times New Roman" w:hAnsi="Times New Roman"/>
                <w:bCs/>
                <w:color w:val="000000"/>
                <w:sz w:val="24"/>
                <w:szCs w:val="24"/>
                <w:lang w:val="uk-UA"/>
              </w:rPr>
              <w:t>або ТУ, що діють на території України.</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sidRPr="00D633F8">
              <w:rPr>
                <w:rFonts w:ascii="Times New Roman" w:hAnsi="Times New Roman"/>
                <w:bCs/>
                <w:color w:val="000000"/>
                <w:sz w:val="24"/>
                <w:szCs w:val="24"/>
                <w:lang w:val="uk-UA"/>
              </w:rPr>
              <w:t xml:space="preserve">Вітчизняного виробника. </w:t>
            </w:r>
            <w:proofErr w:type="spellStart"/>
            <w:r w:rsidRPr="00D633F8">
              <w:rPr>
                <w:rFonts w:ascii="Times New Roman" w:hAnsi="Times New Roman"/>
                <w:bCs/>
                <w:color w:val="000000"/>
                <w:sz w:val="24"/>
                <w:szCs w:val="24"/>
                <w:lang w:val="uk-UA"/>
              </w:rPr>
              <w:t>Шмат</w:t>
            </w:r>
            <w:proofErr w:type="spellEnd"/>
            <w:r w:rsidRPr="00D633F8">
              <w:rPr>
                <w:rFonts w:ascii="Times New Roman" w:hAnsi="Times New Roman"/>
                <w:bCs/>
                <w:color w:val="000000"/>
                <w:sz w:val="24"/>
                <w:szCs w:val="24"/>
                <w:lang w:val="uk-UA"/>
              </w:rPr>
              <w:t xml:space="preserve"> м’яса (цільний) зі тазостегнової частини. М'ясо без кісток (м’якоть), охолоджене з температурою в товщині м’якоті від +4 до 0°С, без заморожування та бути одержано від забою здорової тварини. З м’яса повинні бути видалені: груба сполучна тканина (сухожилля, фасції, в'язок та ін.), жирова тканина, дрібні кістки, хрящі, крупні кровоносні судини, лімфатичні вузли і кров'яні згустки по консистенції пружне та еластичне.</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Маркування: д</w:t>
            </w:r>
            <w:r w:rsidRPr="004D684E">
              <w:rPr>
                <w:rFonts w:ascii="Times New Roman" w:hAnsi="Times New Roman"/>
                <w:bCs/>
                <w:color w:val="000000"/>
                <w:sz w:val="24"/>
                <w:szCs w:val="24"/>
                <w:lang w:val="uk-UA"/>
              </w:rPr>
              <w:t>ержавною мовою згідно з вимогами чинного законодавства, зокрема  Закону України «Про основні принципи та вимоги до безпечності та якості харчових продуктів».</w:t>
            </w:r>
            <w:r>
              <w:rPr>
                <w:rFonts w:ascii="Times New Roman" w:hAnsi="Times New Roman"/>
                <w:bCs/>
                <w:color w:val="000000"/>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 </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М’ясо повинно бути розфасоване в пакети (мішки) з полімерної плівки місткістю згідно замовлення. Кожний пакет повинен мати чіткий відбиток дати виробництва та кінцевого строку реалізації (число, місяць, рік), умови зберігання, термін придатності. Термін придатності від загального терміну зберігання на час поставки не менше 90%.</w:t>
            </w:r>
          </w:p>
          <w:p w:rsidR="001E7522" w:rsidRDefault="001E7522" w:rsidP="009C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 </w:t>
            </w:r>
          </w:p>
        </w:tc>
      </w:tr>
    </w:tbl>
    <w:p w:rsidR="001E7522" w:rsidRPr="00792E19" w:rsidRDefault="001E7522" w:rsidP="001E7522">
      <w:pPr>
        <w:pStyle w:val="a3"/>
        <w:ind w:left="0"/>
        <w:jc w:val="both"/>
        <w:rPr>
          <w:b/>
          <w:lang w:val="uk-UA"/>
        </w:rPr>
      </w:pPr>
    </w:p>
    <w:sectPr w:rsidR="001E7522" w:rsidRPr="00792E19"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33FB1"/>
    <w:rsid w:val="00057003"/>
    <w:rsid w:val="000D211D"/>
    <w:rsid w:val="00164AD6"/>
    <w:rsid w:val="001E7522"/>
    <w:rsid w:val="003041C0"/>
    <w:rsid w:val="003D332C"/>
    <w:rsid w:val="004129D6"/>
    <w:rsid w:val="005D253C"/>
    <w:rsid w:val="00673C20"/>
    <w:rsid w:val="0074699D"/>
    <w:rsid w:val="00A66C59"/>
    <w:rsid w:val="00BD45FD"/>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E7522"/>
    <w:pPr>
      <w:ind w:left="720"/>
      <w:contextualSpacing/>
    </w:pPr>
    <w:rPr>
      <w:rFonts w:eastAsia="Calibri"/>
      <w:lang w:eastAsia="en-US"/>
    </w:rPr>
  </w:style>
  <w:style w:type="paragraph" w:customStyle="1" w:styleId="2">
    <w:name w:val="Обычный2"/>
    <w:rsid w:val="001E7522"/>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1E7522"/>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E7522"/>
    <w:pPr>
      <w:ind w:left="720"/>
      <w:contextualSpacing/>
    </w:pPr>
    <w:rPr>
      <w:rFonts w:eastAsia="Calibri"/>
      <w:lang w:eastAsia="en-US"/>
    </w:rPr>
  </w:style>
  <w:style w:type="paragraph" w:customStyle="1" w:styleId="2">
    <w:name w:val="Обычный2"/>
    <w:rsid w:val="001E7522"/>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1E752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8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4602</Words>
  <Characters>2624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2023-10-06T09:23:00Z</dcterms:created>
  <dcterms:modified xsi:type="dcterms:W3CDTF">2023-10-26T14:20:00Z</dcterms:modified>
</cp:coreProperties>
</file>