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2CCD" w14:textId="7D65AB7A" w:rsidR="001E4495" w:rsidRDefault="001E4495" w:rsidP="007E0627">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14:paraId="407069EC" w14:textId="77777777" w:rsidR="001E4495" w:rsidRDefault="001E4495" w:rsidP="007E0627">
      <w:pPr>
        <w:spacing w:after="0"/>
        <w:jc w:val="center"/>
        <w:rPr>
          <w:rFonts w:ascii="Times New Roman" w:hAnsi="Times New Roman"/>
          <w:b/>
          <w:bCs/>
          <w:sz w:val="24"/>
          <w:szCs w:val="24"/>
          <w:lang w:val="uk-UA"/>
        </w:rPr>
      </w:pPr>
    </w:p>
    <w:p w14:paraId="11F3D156" w14:textId="77777777" w:rsidR="001E4495" w:rsidRDefault="007E0627" w:rsidP="007E0627">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14:paraId="7B4A8664" w14:textId="77777777" w:rsidR="00427A85" w:rsidRPr="00427A85" w:rsidRDefault="00427A85" w:rsidP="00427A85">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14:paraId="2C0684CE" w14:textId="73EF60CD" w:rsidR="00427A85" w:rsidRPr="00427A85" w:rsidRDefault="00427A85" w:rsidP="00427A85">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Pr>
          <w:rFonts w:ascii="Times New Roman" w:hAnsi="Times New Roman"/>
          <w:b/>
          <w:bCs/>
          <w:sz w:val="24"/>
          <w:szCs w:val="24"/>
          <w:lang w:val="uk-UA"/>
        </w:rPr>
        <w:t>кодом ДК 021:2015 –</w:t>
      </w:r>
      <w:r w:rsidR="001611D5">
        <w:rPr>
          <w:rFonts w:ascii="Times New Roman" w:hAnsi="Times New Roman"/>
          <w:b/>
          <w:bCs/>
          <w:sz w:val="24"/>
          <w:szCs w:val="24"/>
          <w:lang w:val="uk-UA"/>
        </w:rPr>
        <w:t>45</w:t>
      </w:r>
      <w:r w:rsidR="009F5166">
        <w:rPr>
          <w:rFonts w:ascii="Times New Roman" w:hAnsi="Times New Roman"/>
          <w:b/>
          <w:bCs/>
          <w:sz w:val="24"/>
          <w:szCs w:val="24"/>
          <w:lang w:val="uk-UA"/>
        </w:rPr>
        <w:t>45</w:t>
      </w:r>
      <w:r>
        <w:rPr>
          <w:rFonts w:ascii="Times New Roman" w:hAnsi="Times New Roman"/>
          <w:b/>
          <w:bCs/>
          <w:sz w:val="24"/>
          <w:szCs w:val="24"/>
          <w:lang w:val="uk-UA"/>
        </w:rPr>
        <w:t>0000-</w:t>
      </w:r>
      <w:r w:rsidR="009F5166">
        <w:rPr>
          <w:rFonts w:ascii="Times New Roman" w:hAnsi="Times New Roman"/>
          <w:b/>
          <w:bCs/>
          <w:sz w:val="24"/>
          <w:szCs w:val="24"/>
          <w:lang w:val="uk-UA"/>
        </w:rPr>
        <w:t>6</w:t>
      </w:r>
      <w:r>
        <w:rPr>
          <w:rFonts w:ascii="Times New Roman" w:hAnsi="Times New Roman"/>
          <w:b/>
          <w:bCs/>
          <w:sz w:val="24"/>
          <w:szCs w:val="24"/>
          <w:lang w:val="uk-UA"/>
        </w:rPr>
        <w:t xml:space="preserve"> –</w:t>
      </w:r>
      <w:r w:rsidR="009F5166">
        <w:rPr>
          <w:rFonts w:ascii="Times New Roman" w:hAnsi="Times New Roman"/>
          <w:b/>
          <w:bCs/>
          <w:sz w:val="24"/>
          <w:szCs w:val="24"/>
          <w:lang w:val="uk-UA"/>
        </w:rPr>
        <w:t xml:space="preserve"> Інші завершальні будівельні </w:t>
      </w:r>
      <w:r w:rsidR="00780943">
        <w:rPr>
          <w:rFonts w:ascii="Times New Roman" w:hAnsi="Times New Roman"/>
          <w:b/>
          <w:bCs/>
          <w:sz w:val="24"/>
          <w:szCs w:val="24"/>
          <w:lang w:val="uk-UA"/>
        </w:rPr>
        <w:t>роботи</w:t>
      </w:r>
      <w:r w:rsidR="001611D5">
        <w:rPr>
          <w:rFonts w:ascii="Times New Roman" w:hAnsi="Times New Roman"/>
          <w:b/>
          <w:bCs/>
          <w:sz w:val="24"/>
          <w:szCs w:val="24"/>
          <w:lang w:val="uk-UA"/>
        </w:rPr>
        <w:t xml:space="preserve">: </w:t>
      </w:r>
      <w:r w:rsidR="00780943">
        <w:rPr>
          <w:rFonts w:ascii="Times New Roman" w:hAnsi="Times New Roman"/>
          <w:b/>
          <w:bCs/>
          <w:sz w:val="24"/>
          <w:szCs w:val="24"/>
          <w:lang w:val="uk-UA"/>
        </w:rPr>
        <w:t xml:space="preserve">ремонт укриття цивільного захисту </w:t>
      </w:r>
      <w:proofErr w:type="spellStart"/>
      <w:r w:rsidR="001611D5">
        <w:rPr>
          <w:rFonts w:ascii="Times New Roman" w:hAnsi="Times New Roman"/>
          <w:b/>
          <w:bCs/>
          <w:sz w:val="24"/>
          <w:szCs w:val="24"/>
          <w:lang w:val="uk-UA"/>
        </w:rPr>
        <w:t>Варковицько</w:t>
      </w:r>
      <w:r w:rsidR="009F5166">
        <w:rPr>
          <w:rFonts w:ascii="Times New Roman" w:hAnsi="Times New Roman"/>
          <w:b/>
          <w:bCs/>
          <w:sz w:val="24"/>
          <w:szCs w:val="24"/>
          <w:lang w:val="uk-UA"/>
        </w:rPr>
        <w:t>го</w:t>
      </w:r>
      <w:proofErr w:type="spellEnd"/>
      <w:r w:rsidR="009F5166">
        <w:rPr>
          <w:rFonts w:ascii="Times New Roman" w:hAnsi="Times New Roman"/>
          <w:b/>
          <w:bCs/>
          <w:sz w:val="24"/>
          <w:szCs w:val="24"/>
          <w:lang w:val="uk-UA"/>
        </w:rPr>
        <w:t xml:space="preserve"> ліцею, за адресою</w:t>
      </w:r>
      <w:r w:rsidR="001611D5">
        <w:rPr>
          <w:rFonts w:ascii="Times New Roman" w:hAnsi="Times New Roman"/>
          <w:b/>
          <w:bCs/>
          <w:sz w:val="24"/>
          <w:szCs w:val="24"/>
          <w:lang w:val="uk-UA"/>
        </w:rPr>
        <w:t xml:space="preserve"> </w:t>
      </w:r>
      <w:r w:rsidR="00780943">
        <w:rPr>
          <w:rFonts w:ascii="Times New Roman" w:hAnsi="Times New Roman"/>
          <w:b/>
          <w:bCs/>
          <w:sz w:val="24"/>
          <w:szCs w:val="24"/>
          <w:lang w:val="uk-UA"/>
        </w:rPr>
        <w:t xml:space="preserve">с. </w:t>
      </w:r>
      <w:proofErr w:type="spellStart"/>
      <w:r w:rsidR="00780943">
        <w:rPr>
          <w:rFonts w:ascii="Times New Roman" w:hAnsi="Times New Roman"/>
          <w:b/>
          <w:bCs/>
          <w:sz w:val="24"/>
          <w:szCs w:val="24"/>
          <w:lang w:val="uk-UA"/>
        </w:rPr>
        <w:t>Варковичі</w:t>
      </w:r>
      <w:proofErr w:type="spellEnd"/>
      <w:r w:rsidR="00780943">
        <w:rPr>
          <w:rFonts w:ascii="Times New Roman" w:hAnsi="Times New Roman"/>
          <w:b/>
          <w:bCs/>
          <w:sz w:val="24"/>
          <w:szCs w:val="24"/>
          <w:lang w:val="uk-UA"/>
        </w:rPr>
        <w:t xml:space="preserve">, вул. Шкільна, </w:t>
      </w:r>
      <w:r w:rsidR="009F5166">
        <w:rPr>
          <w:rFonts w:ascii="Times New Roman" w:hAnsi="Times New Roman"/>
          <w:b/>
          <w:bCs/>
          <w:sz w:val="24"/>
          <w:szCs w:val="24"/>
          <w:lang w:val="uk-UA"/>
        </w:rPr>
        <w:t>1</w:t>
      </w:r>
      <w:r w:rsidR="00780943">
        <w:rPr>
          <w:rFonts w:ascii="Times New Roman" w:hAnsi="Times New Roman"/>
          <w:b/>
          <w:bCs/>
          <w:sz w:val="24"/>
          <w:szCs w:val="24"/>
          <w:lang w:val="uk-UA"/>
        </w:rPr>
        <w:t xml:space="preserve"> </w:t>
      </w:r>
      <w:proofErr w:type="spellStart"/>
      <w:r w:rsidR="001611D5">
        <w:rPr>
          <w:rFonts w:ascii="Times New Roman" w:hAnsi="Times New Roman"/>
          <w:b/>
          <w:bCs/>
          <w:sz w:val="24"/>
          <w:szCs w:val="24"/>
          <w:lang w:val="uk-UA"/>
        </w:rPr>
        <w:t>Дубенський</w:t>
      </w:r>
      <w:proofErr w:type="spellEnd"/>
      <w:r w:rsidR="001611D5">
        <w:rPr>
          <w:rFonts w:ascii="Times New Roman" w:hAnsi="Times New Roman"/>
          <w:b/>
          <w:bCs/>
          <w:sz w:val="24"/>
          <w:szCs w:val="24"/>
          <w:lang w:val="uk-UA"/>
        </w:rPr>
        <w:t xml:space="preserve"> р-н, </w:t>
      </w:r>
      <w:r w:rsidR="00780943">
        <w:rPr>
          <w:rFonts w:ascii="Times New Roman" w:hAnsi="Times New Roman"/>
          <w:b/>
          <w:bCs/>
          <w:sz w:val="24"/>
          <w:szCs w:val="24"/>
          <w:lang w:val="uk-UA"/>
        </w:rPr>
        <w:t>Рівненська обл.</w:t>
      </w:r>
    </w:p>
    <w:p w14:paraId="0174FFA5" w14:textId="4A36BF3C" w:rsidR="00427A85"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bCs/>
          <w:sz w:val="24"/>
          <w:szCs w:val="24"/>
          <w:lang w:val="uk-UA"/>
        </w:rPr>
        <w:t>розміру бюджетного призначення, очікуваної вартості предмета закупівлі</w:t>
      </w:r>
    </w:p>
    <w:p w14:paraId="030B6E83" w14:textId="0080046F" w:rsidR="007E0627" w:rsidRDefault="00427A85" w:rsidP="00427A85">
      <w:pPr>
        <w:spacing w:after="0" w:line="240" w:lineRule="auto"/>
        <w:jc w:val="center"/>
        <w:rPr>
          <w:rFonts w:ascii="Times New Roman" w:hAnsi="Times New Roman"/>
          <w:sz w:val="20"/>
          <w:szCs w:val="20"/>
          <w:lang w:val="uk-UA"/>
        </w:rPr>
      </w:pPr>
      <w:r w:rsidRPr="00427A85">
        <w:rPr>
          <w:rFonts w:ascii="Times New Roman" w:hAnsi="Times New Roman"/>
          <w:sz w:val="20"/>
          <w:szCs w:val="20"/>
          <w:lang w:val="uk-UA"/>
        </w:rPr>
        <w:t xml:space="preserve"> </w:t>
      </w:r>
      <w:r w:rsidR="007E0627">
        <w:rPr>
          <w:rFonts w:ascii="Times New Roman" w:hAnsi="Times New Roman"/>
          <w:sz w:val="20"/>
          <w:szCs w:val="20"/>
          <w:lang w:val="uk-UA"/>
        </w:rPr>
        <w:t>(відповідно до</w:t>
      </w:r>
      <w:r w:rsidR="001E4495">
        <w:rPr>
          <w:rFonts w:ascii="Times New Roman" w:hAnsi="Times New Roman"/>
          <w:sz w:val="20"/>
          <w:szCs w:val="20"/>
          <w:lang w:val="uk-UA"/>
        </w:rPr>
        <w:t xml:space="preserve"> підпункту1</w:t>
      </w:r>
      <w:r w:rsidR="007E0627">
        <w:rPr>
          <w:rFonts w:ascii="Times New Roman" w:hAnsi="Times New Roman"/>
          <w:sz w:val="20"/>
          <w:szCs w:val="20"/>
          <w:lang w:val="uk-UA"/>
        </w:rPr>
        <w:t xml:space="preserve"> пункту 4 постанови КМУ від 11.10.2016 №710</w:t>
      </w:r>
    </w:p>
    <w:p w14:paraId="689B4871" w14:textId="77777777" w:rsidR="007E0627" w:rsidRDefault="007E0627" w:rsidP="001E4495">
      <w:pPr>
        <w:spacing w:after="0" w:line="240" w:lineRule="auto"/>
        <w:jc w:val="center"/>
        <w:rPr>
          <w:rFonts w:ascii="Times New Roman" w:hAnsi="Times New Roman"/>
          <w:sz w:val="20"/>
          <w:szCs w:val="20"/>
          <w:lang w:val="uk-UA"/>
        </w:rPr>
      </w:pPr>
      <w:r>
        <w:rPr>
          <w:rFonts w:ascii="Times New Roman" w:hAnsi="Times New Roman"/>
          <w:sz w:val="20"/>
          <w:szCs w:val="20"/>
          <w:lang w:val="uk-UA"/>
        </w:rPr>
        <w:t xml:space="preserve"> «Про ефективне використання державних коштів» (зі змінами))</w:t>
      </w:r>
    </w:p>
    <w:p w14:paraId="058B2159" w14:textId="77777777" w:rsidR="00780943" w:rsidRDefault="00780943" w:rsidP="00780943">
      <w:pPr>
        <w:tabs>
          <w:tab w:val="left" w:pos="426"/>
        </w:tabs>
        <w:spacing w:after="0" w:line="240" w:lineRule="auto"/>
        <w:jc w:val="both"/>
        <w:rPr>
          <w:rFonts w:ascii="Times New Roman" w:hAnsi="Times New Roman"/>
          <w:b/>
          <w:sz w:val="24"/>
          <w:szCs w:val="24"/>
          <w:lang w:val="uk-UA"/>
        </w:rPr>
      </w:pPr>
    </w:p>
    <w:p w14:paraId="1691B4B1" w14:textId="77777777" w:rsidR="00780943" w:rsidRDefault="00780943" w:rsidP="00780943">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14:paraId="6ECDB3A7" w14:textId="77777777" w:rsidR="00780943" w:rsidRPr="00C82489" w:rsidRDefault="00780943" w:rsidP="00780943">
      <w:pPr>
        <w:tabs>
          <w:tab w:val="left" w:pos="426"/>
        </w:tabs>
        <w:spacing w:after="0" w:line="240" w:lineRule="auto"/>
        <w:jc w:val="both"/>
        <w:rPr>
          <w:rFonts w:ascii="Times New Roman" w:hAnsi="Times New Roman"/>
          <w:sz w:val="24"/>
          <w:szCs w:val="24"/>
          <w:lang w:val="uk-UA"/>
        </w:rPr>
      </w:pPr>
    </w:p>
    <w:p w14:paraId="2F6FA6D0" w14:textId="43D64BD4" w:rsidR="007E0627" w:rsidRDefault="00780943" w:rsidP="00780943">
      <w:pPr>
        <w:spacing w:after="0" w:line="240" w:lineRule="auto"/>
        <w:jc w:val="both"/>
        <w:rPr>
          <w:rFonts w:ascii="Times New Roman" w:hAnsi="Times New Roman"/>
          <w:bCs/>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Pr>
          <w:rFonts w:ascii="Times New Roman" w:hAnsi="Times New Roman"/>
          <w:b/>
          <w:color w:val="000000"/>
          <w:sz w:val="24"/>
          <w:szCs w:val="24"/>
          <w:lang w:val="uk-UA"/>
        </w:rPr>
        <w:t xml:space="preserve"> </w:t>
      </w:r>
      <w:r w:rsidR="009F5166" w:rsidRPr="009F5166">
        <w:rPr>
          <w:rFonts w:ascii="Times New Roman" w:hAnsi="Times New Roman"/>
          <w:bCs/>
          <w:sz w:val="24"/>
          <w:szCs w:val="24"/>
          <w:lang w:val="uk-UA"/>
        </w:rPr>
        <w:t xml:space="preserve">Інші завершальні будівельні роботи </w:t>
      </w:r>
      <w:r>
        <w:rPr>
          <w:rFonts w:ascii="Times New Roman" w:hAnsi="Times New Roman"/>
          <w:sz w:val="24"/>
          <w:szCs w:val="24"/>
          <w:lang w:val="uk-UA" w:bidi="en-US"/>
        </w:rPr>
        <w:t>(</w:t>
      </w:r>
      <w:r w:rsidR="007E0627" w:rsidRPr="00780943">
        <w:rPr>
          <w:rFonts w:ascii="Times New Roman" w:hAnsi="Times New Roman"/>
          <w:sz w:val="24"/>
          <w:szCs w:val="24"/>
          <w:lang w:val="uk-UA" w:bidi="en-US"/>
        </w:rPr>
        <w:t>код ДК 021:2015</w:t>
      </w:r>
      <w:bookmarkStart w:id="0" w:name="_Hlk62804191"/>
      <w:r w:rsidR="007E0627" w:rsidRPr="00780943">
        <w:rPr>
          <w:rFonts w:ascii="Times New Roman" w:hAnsi="Times New Roman"/>
          <w:sz w:val="24"/>
          <w:szCs w:val="24"/>
          <w:lang w:val="uk-UA" w:bidi="en-US"/>
        </w:rPr>
        <w:t xml:space="preserve"> – </w:t>
      </w:r>
      <w:bookmarkEnd w:id="0"/>
      <w:r w:rsidR="001611D5" w:rsidRPr="00780943">
        <w:rPr>
          <w:rFonts w:ascii="Times New Roman" w:hAnsi="Times New Roman"/>
          <w:bCs/>
          <w:sz w:val="24"/>
          <w:szCs w:val="24"/>
          <w:lang w:val="uk-UA"/>
        </w:rPr>
        <w:t>45</w:t>
      </w:r>
      <w:r w:rsidR="009F5166">
        <w:rPr>
          <w:rFonts w:ascii="Times New Roman" w:hAnsi="Times New Roman"/>
          <w:bCs/>
          <w:sz w:val="24"/>
          <w:szCs w:val="24"/>
          <w:lang w:val="uk-UA"/>
        </w:rPr>
        <w:t>45</w:t>
      </w:r>
      <w:r w:rsidR="001611D5" w:rsidRPr="00780943">
        <w:rPr>
          <w:rFonts w:ascii="Times New Roman" w:hAnsi="Times New Roman"/>
          <w:bCs/>
          <w:sz w:val="24"/>
          <w:szCs w:val="24"/>
          <w:lang w:val="uk-UA"/>
        </w:rPr>
        <w:t>0000-</w:t>
      </w:r>
      <w:r w:rsidR="009F5166">
        <w:rPr>
          <w:rFonts w:ascii="Times New Roman" w:hAnsi="Times New Roman"/>
          <w:bCs/>
          <w:sz w:val="24"/>
          <w:szCs w:val="24"/>
          <w:lang w:val="uk-UA"/>
        </w:rPr>
        <w:t>6</w:t>
      </w:r>
      <w:r>
        <w:rPr>
          <w:rFonts w:ascii="Times New Roman" w:hAnsi="Times New Roman"/>
          <w:bCs/>
          <w:sz w:val="24"/>
          <w:szCs w:val="24"/>
          <w:lang w:val="uk-UA"/>
        </w:rPr>
        <w:t>)</w:t>
      </w:r>
      <w:r w:rsidRPr="00780943">
        <w:rPr>
          <w:lang w:val="uk-UA"/>
        </w:rPr>
        <w:t xml:space="preserve"> </w:t>
      </w:r>
      <w:r w:rsidRPr="00780943">
        <w:rPr>
          <w:rFonts w:ascii="Times New Roman" w:hAnsi="Times New Roman"/>
          <w:bCs/>
          <w:sz w:val="24"/>
          <w:szCs w:val="24"/>
          <w:lang w:val="uk-UA"/>
        </w:rPr>
        <w:t xml:space="preserve">ремонт укриття цивільного захисту </w:t>
      </w:r>
      <w:proofErr w:type="spellStart"/>
      <w:r w:rsidR="009F5166" w:rsidRPr="009F5166">
        <w:rPr>
          <w:rFonts w:ascii="Times New Roman" w:hAnsi="Times New Roman"/>
          <w:bCs/>
          <w:sz w:val="24"/>
          <w:szCs w:val="24"/>
          <w:lang w:val="uk-UA"/>
        </w:rPr>
        <w:t>Варковицького</w:t>
      </w:r>
      <w:proofErr w:type="spellEnd"/>
      <w:r w:rsidR="009F5166" w:rsidRPr="009F5166">
        <w:rPr>
          <w:rFonts w:ascii="Times New Roman" w:hAnsi="Times New Roman"/>
          <w:bCs/>
          <w:sz w:val="24"/>
          <w:szCs w:val="24"/>
          <w:lang w:val="uk-UA"/>
        </w:rPr>
        <w:t xml:space="preserve"> ліцею, за адресою с. </w:t>
      </w:r>
      <w:proofErr w:type="spellStart"/>
      <w:r w:rsidR="009F5166" w:rsidRPr="009F5166">
        <w:rPr>
          <w:rFonts w:ascii="Times New Roman" w:hAnsi="Times New Roman"/>
          <w:bCs/>
          <w:sz w:val="24"/>
          <w:szCs w:val="24"/>
          <w:lang w:val="uk-UA"/>
        </w:rPr>
        <w:t>Варковичі</w:t>
      </w:r>
      <w:proofErr w:type="spellEnd"/>
      <w:r w:rsidR="009F5166" w:rsidRPr="009F5166">
        <w:rPr>
          <w:rFonts w:ascii="Times New Roman" w:hAnsi="Times New Roman"/>
          <w:bCs/>
          <w:sz w:val="24"/>
          <w:szCs w:val="24"/>
          <w:lang w:val="uk-UA"/>
        </w:rPr>
        <w:t xml:space="preserve">, вул. Шкільна, 1 </w:t>
      </w:r>
      <w:proofErr w:type="spellStart"/>
      <w:r w:rsidRPr="00780943">
        <w:rPr>
          <w:rFonts w:ascii="Times New Roman" w:hAnsi="Times New Roman"/>
          <w:bCs/>
          <w:sz w:val="24"/>
          <w:szCs w:val="24"/>
          <w:lang w:val="uk-UA"/>
        </w:rPr>
        <w:t>Дубенський</w:t>
      </w:r>
      <w:proofErr w:type="spellEnd"/>
      <w:r w:rsidRPr="00780943">
        <w:rPr>
          <w:rFonts w:ascii="Times New Roman" w:hAnsi="Times New Roman"/>
          <w:bCs/>
          <w:sz w:val="24"/>
          <w:szCs w:val="24"/>
          <w:lang w:val="uk-UA"/>
        </w:rPr>
        <w:t xml:space="preserve"> р-н, Рівненська обл.</w:t>
      </w:r>
    </w:p>
    <w:p w14:paraId="59F4899E" w14:textId="77777777" w:rsidR="00780943" w:rsidRPr="00212CA3" w:rsidRDefault="00780943" w:rsidP="00780943">
      <w:pPr>
        <w:spacing w:after="0" w:line="240" w:lineRule="auto"/>
        <w:jc w:val="both"/>
        <w:rPr>
          <w:rFonts w:ascii="Times New Roman" w:hAnsi="Times New Roman"/>
          <w:b/>
          <w:iCs/>
          <w:sz w:val="24"/>
          <w:szCs w:val="24"/>
          <w:lang w:val="uk-UA" w:eastAsia="ar-SA"/>
        </w:rPr>
      </w:pPr>
    </w:p>
    <w:p w14:paraId="0F27D787" w14:textId="5A5229BD" w:rsidR="009F5166" w:rsidRDefault="00780943" w:rsidP="00780943">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71BFB">
        <w:rPr>
          <w:rFonts w:ascii="Times New Roman" w:hAnsi="Times New Roman"/>
          <w:b/>
          <w:bCs/>
          <w:sz w:val="24"/>
          <w:szCs w:val="24"/>
          <w:lang w:val="uk-UA"/>
        </w:rPr>
        <w:t>:</w:t>
      </w:r>
      <w:r w:rsidRPr="00C71BFB">
        <w:rPr>
          <w:rFonts w:ascii="Times New Roman" w:hAnsi="Times New Roman"/>
          <w:bCs/>
          <w:sz w:val="24"/>
          <w:szCs w:val="24"/>
          <w:lang w:val="uk-UA"/>
        </w:rPr>
        <w:t xml:space="preserve"> </w:t>
      </w:r>
      <w:r>
        <w:rPr>
          <w:rFonts w:ascii="Times New Roman" w:hAnsi="Times New Roman"/>
          <w:bCs/>
          <w:sz w:val="24"/>
          <w:szCs w:val="24"/>
          <w:lang w:val="uk-UA"/>
        </w:rPr>
        <w:t>закупівля без використання електронної системи</w:t>
      </w:r>
      <w:r w:rsidRPr="00C71BFB">
        <w:rPr>
          <w:rFonts w:ascii="Times New Roman" w:hAnsi="Times New Roman"/>
          <w:sz w:val="24"/>
          <w:szCs w:val="24"/>
          <w:lang w:val="uk-UA"/>
        </w:rPr>
        <w:t>,</w:t>
      </w:r>
      <w:r w:rsidRPr="00C82489">
        <w:rPr>
          <w:rFonts w:ascii="Times New Roman" w:hAnsi="Times New Roman"/>
          <w:sz w:val="24"/>
          <w:szCs w:val="24"/>
          <w:lang w:val="uk-UA"/>
        </w:rPr>
        <w:t xml:space="preserve"> UA-2022-1</w:t>
      </w:r>
      <w:r w:rsidR="009F5166">
        <w:rPr>
          <w:rFonts w:ascii="Times New Roman" w:hAnsi="Times New Roman"/>
          <w:sz w:val="24"/>
          <w:szCs w:val="24"/>
          <w:lang w:val="uk-UA"/>
        </w:rPr>
        <w:t>2-21</w:t>
      </w:r>
      <w:r>
        <w:rPr>
          <w:rFonts w:ascii="Times New Roman" w:hAnsi="Times New Roman"/>
          <w:sz w:val="24"/>
          <w:szCs w:val="24"/>
          <w:lang w:val="uk-UA"/>
        </w:rPr>
        <w:t>-01</w:t>
      </w:r>
      <w:r w:rsidR="009F5166">
        <w:rPr>
          <w:rFonts w:ascii="Times New Roman" w:hAnsi="Times New Roman"/>
          <w:sz w:val="24"/>
          <w:szCs w:val="24"/>
          <w:lang w:val="uk-UA"/>
        </w:rPr>
        <w:t>9047</w:t>
      </w:r>
      <w:r w:rsidRPr="00C82489">
        <w:rPr>
          <w:rFonts w:ascii="Times New Roman" w:hAnsi="Times New Roman"/>
          <w:sz w:val="24"/>
          <w:szCs w:val="24"/>
          <w:lang w:val="uk-UA"/>
        </w:rPr>
        <w:t>-а .</w:t>
      </w:r>
      <w:r w:rsidR="009F5166">
        <w:rPr>
          <w:rFonts w:ascii="Times New Roman" w:hAnsi="Times New Roman"/>
          <w:sz w:val="24"/>
          <w:szCs w:val="24"/>
          <w:lang w:val="uk-UA"/>
        </w:rPr>
        <w:t xml:space="preserve"> </w:t>
      </w:r>
    </w:p>
    <w:p w14:paraId="35579A4D" w14:textId="06840733" w:rsidR="00780943" w:rsidRPr="009F5166" w:rsidRDefault="009F5166" w:rsidP="009F5166">
      <w:pPr>
        <w:spacing w:after="0" w:line="240" w:lineRule="auto"/>
        <w:ind w:firstLine="567"/>
        <w:jc w:val="both"/>
        <w:rPr>
          <w:rFonts w:ascii="Times New Roman" w:hAnsi="Times New Roman"/>
          <w:sz w:val="24"/>
          <w:szCs w:val="24"/>
          <w:lang w:val="uk-UA"/>
        </w:rPr>
      </w:pPr>
      <w:r w:rsidRPr="009F5166">
        <w:rPr>
          <w:rFonts w:ascii="Times New Roman" w:hAnsi="Times New Roman"/>
          <w:sz w:val="24"/>
          <w:szCs w:val="24"/>
          <w:lang w:val="uk-UA"/>
        </w:rPr>
        <w:t>Керуючись абз.3 пп. 3, п.13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закупівля товарів, робіт і послуг з поточного ремонту найпростішого укриття цивільного захисту, вартість яких становить або перевищує 200 тис. грн. здійснюється без застосування відкритих торгів, тобто, замовник опубліковує звіт про договір про закупівлю, укладений без використання електронної системи закупівель.</w:t>
      </w:r>
      <w:r>
        <w:rPr>
          <w:rFonts w:ascii="Times New Roman" w:hAnsi="Times New Roman"/>
          <w:sz w:val="24"/>
          <w:szCs w:val="24"/>
          <w:lang w:val="uk-UA"/>
        </w:rPr>
        <w:t xml:space="preserve"> </w:t>
      </w:r>
    </w:p>
    <w:p w14:paraId="7CC7446D" w14:textId="77777777" w:rsidR="00780943" w:rsidRPr="00C82489" w:rsidRDefault="00780943" w:rsidP="00780943">
      <w:pPr>
        <w:spacing w:after="0" w:line="240" w:lineRule="auto"/>
        <w:jc w:val="both"/>
        <w:rPr>
          <w:rFonts w:ascii="Times New Roman" w:hAnsi="Times New Roman"/>
          <w:sz w:val="24"/>
          <w:szCs w:val="24"/>
          <w:lang w:val="uk-UA"/>
        </w:rPr>
      </w:pPr>
    </w:p>
    <w:p w14:paraId="0398FC3E" w14:textId="42398BA5" w:rsidR="00780943" w:rsidRDefault="00780943"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9F5166">
        <w:rPr>
          <w:rFonts w:ascii="Times New Roman" w:hAnsi="Times New Roman"/>
          <w:bCs/>
          <w:sz w:val="24"/>
          <w:szCs w:val="24"/>
          <w:lang w:val="uk-UA"/>
        </w:rPr>
        <w:t>325192,8</w:t>
      </w:r>
      <w:r>
        <w:rPr>
          <w:rFonts w:ascii="Times New Roman" w:hAnsi="Times New Roman"/>
          <w:bCs/>
          <w:sz w:val="24"/>
          <w:szCs w:val="24"/>
          <w:lang w:val="uk-UA"/>
        </w:rPr>
        <w:t xml:space="preserve">0 грн. </w:t>
      </w:r>
      <w:r w:rsidR="00634F37" w:rsidRPr="00A7681A">
        <w:rPr>
          <w:rFonts w:ascii="Times New Roman" w:hAnsi="Times New Roman"/>
          <w:bCs/>
          <w:sz w:val="24"/>
          <w:szCs w:val="24"/>
          <w:lang w:val="uk-UA"/>
        </w:rPr>
        <w:t>Очікувану вартість визначено відповідно до примірної методики</w:t>
      </w:r>
      <w:r w:rsidR="00CD1AB3">
        <w:rPr>
          <w:rFonts w:ascii="Times New Roman" w:hAnsi="Times New Roman"/>
          <w:bCs/>
          <w:sz w:val="24"/>
          <w:szCs w:val="24"/>
          <w:lang w:val="uk-UA"/>
        </w:rPr>
        <w:t xml:space="preserve"> </w:t>
      </w:r>
      <w:r w:rsidR="00634F37" w:rsidRPr="00A7681A">
        <w:rPr>
          <w:rFonts w:ascii="Times New Roman" w:hAnsi="Times New Roman"/>
          <w:bCs/>
          <w:sz w:val="24"/>
          <w:szCs w:val="24"/>
          <w:lang w:val="uk-UA"/>
        </w:rPr>
        <w:t xml:space="preserve">визначення очікуваної вартості предмета закупівлі, згідно Наказу Мінекономіки від 18.02.2020 № 275 "ПРО ЗАТВЕРДЖЕННЯ ПРИМІРНОЇ МЕТОДИКИ ВИЗНАЧЕННЯ ОЧІКУВАНОЇ ВАРТОСТІ ПРЕДМЕТА ЗАКУПІВЛІ", шляхом аналізу вартості, умов та строків виконання робіт з аналогічних закупівель, отриманих замовником у минулих роках, аналіз загально доступної цінової </w:t>
      </w:r>
      <w:proofErr w:type="spellStart"/>
      <w:r w:rsidR="00634F37" w:rsidRPr="00A7681A">
        <w:rPr>
          <w:rFonts w:ascii="Times New Roman" w:hAnsi="Times New Roman"/>
          <w:bCs/>
          <w:sz w:val="24"/>
          <w:szCs w:val="24"/>
          <w:lang w:val="uk-UA"/>
        </w:rPr>
        <w:t>їнформації</w:t>
      </w:r>
      <w:proofErr w:type="spellEnd"/>
      <w:r w:rsidR="00634F37" w:rsidRPr="00A7681A">
        <w:rPr>
          <w:rFonts w:ascii="Times New Roman" w:hAnsi="Times New Roman"/>
          <w:bCs/>
          <w:sz w:val="24"/>
          <w:szCs w:val="24"/>
          <w:lang w:val="uk-UA"/>
        </w:rPr>
        <w:t xml:space="preserve"> в системі </w:t>
      </w:r>
      <w:proofErr w:type="spellStart"/>
      <w:r w:rsidR="00634F37" w:rsidRPr="00A7681A">
        <w:rPr>
          <w:rFonts w:ascii="Times New Roman" w:hAnsi="Times New Roman"/>
          <w:bCs/>
          <w:sz w:val="24"/>
          <w:szCs w:val="24"/>
          <w:lang w:val="uk-UA"/>
        </w:rPr>
        <w:t>електроних</w:t>
      </w:r>
      <w:proofErr w:type="spellEnd"/>
      <w:r w:rsidR="00634F37" w:rsidRPr="00A7681A">
        <w:rPr>
          <w:rFonts w:ascii="Times New Roman" w:hAnsi="Times New Roman"/>
          <w:bCs/>
          <w:sz w:val="24"/>
          <w:szCs w:val="24"/>
          <w:lang w:val="uk-UA"/>
        </w:rPr>
        <w:t xml:space="preserve"> закупівель </w:t>
      </w:r>
      <w:proofErr w:type="spellStart"/>
      <w:r w:rsidR="00634F37" w:rsidRPr="00A7681A">
        <w:rPr>
          <w:rFonts w:ascii="Times New Roman" w:hAnsi="Times New Roman"/>
          <w:bCs/>
          <w:sz w:val="24"/>
          <w:szCs w:val="24"/>
          <w:lang w:val="uk-UA"/>
        </w:rPr>
        <w:t>Prozorro</w:t>
      </w:r>
      <w:proofErr w:type="spellEnd"/>
      <w:r w:rsidR="00634F37">
        <w:rPr>
          <w:rFonts w:ascii="Times New Roman" w:hAnsi="Times New Roman"/>
          <w:bCs/>
          <w:sz w:val="24"/>
          <w:szCs w:val="24"/>
          <w:lang w:val="uk-UA"/>
        </w:rPr>
        <w:t xml:space="preserve">. </w:t>
      </w:r>
    </w:p>
    <w:p w14:paraId="5E9A1D43" w14:textId="77777777" w:rsidR="005A572B" w:rsidRDefault="005A572B"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bCs/>
          <w:sz w:val="24"/>
          <w:szCs w:val="24"/>
          <w:lang w:val="uk-UA" w:eastAsia="uk-UA"/>
        </w:rPr>
      </w:pPr>
    </w:p>
    <w:p w14:paraId="59616CE1" w14:textId="1F334631" w:rsidR="005A572B" w:rsidRDefault="005A572B"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9F5166">
        <w:rPr>
          <w:rFonts w:ascii="Times New Roman" w:hAnsi="Times New Roman"/>
          <w:bCs/>
          <w:sz w:val="24"/>
          <w:szCs w:val="24"/>
          <w:lang w:val="uk-UA" w:eastAsia="uk-UA"/>
        </w:rPr>
        <w:t>325</w:t>
      </w:r>
      <w:r w:rsidR="0048434A">
        <w:rPr>
          <w:rFonts w:ascii="Times New Roman" w:hAnsi="Times New Roman"/>
          <w:bCs/>
          <w:sz w:val="24"/>
          <w:szCs w:val="24"/>
          <w:lang w:val="uk-UA" w:eastAsia="uk-UA"/>
        </w:rPr>
        <w:t xml:space="preserve"> </w:t>
      </w:r>
      <w:r w:rsidR="009F5166">
        <w:rPr>
          <w:rFonts w:ascii="Times New Roman" w:hAnsi="Times New Roman"/>
          <w:bCs/>
          <w:sz w:val="24"/>
          <w:szCs w:val="24"/>
          <w:lang w:val="uk-UA" w:eastAsia="uk-UA"/>
        </w:rPr>
        <w:t>192,8</w:t>
      </w:r>
      <w:r>
        <w:rPr>
          <w:rFonts w:ascii="Times New Roman" w:hAnsi="Times New Roman"/>
          <w:bCs/>
          <w:sz w:val="24"/>
          <w:szCs w:val="24"/>
          <w:lang w:val="uk-UA"/>
        </w:rPr>
        <w:t>0 грн. (</w:t>
      </w:r>
      <w:r w:rsidR="009F5166">
        <w:rPr>
          <w:rFonts w:ascii="Times New Roman" w:hAnsi="Times New Roman"/>
          <w:bCs/>
          <w:sz w:val="24"/>
          <w:szCs w:val="24"/>
          <w:lang w:val="uk-UA"/>
        </w:rPr>
        <w:t>триста двадцять п’ять</w:t>
      </w:r>
      <w:r>
        <w:rPr>
          <w:rFonts w:ascii="Times New Roman" w:hAnsi="Times New Roman"/>
          <w:bCs/>
          <w:sz w:val="24"/>
          <w:szCs w:val="24"/>
          <w:lang w:val="uk-UA"/>
        </w:rPr>
        <w:t xml:space="preserve"> тисяч </w:t>
      </w:r>
      <w:r w:rsidR="009F5166">
        <w:rPr>
          <w:rFonts w:ascii="Times New Roman" w:hAnsi="Times New Roman"/>
          <w:bCs/>
          <w:sz w:val="24"/>
          <w:szCs w:val="24"/>
          <w:lang w:val="uk-UA"/>
        </w:rPr>
        <w:t>сто дев’яносто дві гривні 80 копійок</w:t>
      </w:r>
      <w:r>
        <w:rPr>
          <w:rFonts w:ascii="Times New Roman" w:hAnsi="Times New Roman"/>
          <w:bCs/>
          <w:sz w:val="24"/>
          <w:szCs w:val="24"/>
          <w:lang w:val="uk-UA"/>
        </w:rPr>
        <w:t>). Р</w:t>
      </w:r>
      <w:r w:rsidRPr="00670D5F">
        <w:rPr>
          <w:rFonts w:ascii="Times New Roman" w:hAnsi="Times New Roman"/>
          <w:bCs/>
          <w:sz w:val="24"/>
          <w:szCs w:val="24"/>
          <w:lang w:val="uk-UA"/>
        </w:rPr>
        <w:t>озмір бюджетного призначення визначено відповідно до рішення се</w:t>
      </w:r>
      <w:r>
        <w:rPr>
          <w:rFonts w:ascii="Times New Roman" w:hAnsi="Times New Roman"/>
          <w:bCs/>
          <w:sz w:val="24"/>
          <w:szCs w:val="24"/>
          <w:lang w:val="uk-UA"/>
        </w:rPr>
        <w:t xml:space="preserve">сії </w:t>
      </w:r>
      <w:proofErr w:type="spellStart"/>
      <w:r>
        <w:rPr>
          <w:rFonts w:ascii="Times New Roman" w:hAnsi="Times New Roman"/>
          <w:bCs/>
          <w:sz w:val="24"/>
          <w:szCs w:val="24"/>
          <w:lang w:val="uk-UA"/>
        </w:rPr>
        <w:t>Варковицької</w:t>
      </w:r>
      <w:proofErr w:type="spellEnd"/>
      <w:r>
        <w:rPr>
          <w:rFonts w:ascii="Times New Roman" w:hAnsi="Times New Roman"/>
          <w:bCs/>
          <w:sz w:val="24"/>
          <w:szCs w:val="24"/>
          <w:lang w:val="uk-UA"/>
        </w:rPr>
        <w:t xml:space="preserve"> сільської ради та Розпорядження сільського голови №177 від 24.11.2022 «Про затвердження кошторису ремонту укриття цивільного захисту </w:t>
      </w:r>
      <w:proofErr w:type="spellStart"/>
      <w:r>
        <w:rPr>
          <w:rFonts w:ascii="Times New Roman" w:hAnsi="Times New Roman"/>
          <w:bCs/>
          <w:sz w:val="24"/>
          <w:szCs w:val="24"/>
          <w:lang w:val="uk-UA"/>
        </w:rPr>
        <w:t>Варковицької</w:t>
      </w:r>
      <w:proofErr w:type="spellEnd"/>
      <w:r>
        <w:rPr>
          <w:rFonts w:ascii="Times New Roman" w:hAnsi="Times New Roman"/>
          <w:bCs/>
          <w:sz w:val="24"/>
          <w:szCs w:val="24"/>
          <w:lang w:val="uk-UA"/>
        </w:rPr>
        <w:t xml:space="preserve"> початкової школи с. </w:t>
      </w:r>
      <w:proofErr w:type="spellStart"/>
      <w:r>
        <w:rPr>
          <w:rFonts w:ascii="Times New Roman" w:hAnsi="Times New Roman"/>
          <w:bCs/>
          <w:sz w:val="24"/>
          <w:szCs w:val="24"/>
          <w:lang w:val="uk-UA"/>
        </w:rPr>
        <w:t>Варковичі</w:t>
      </w:r>
      <w:proofErr w:type="spellEnd"/>
      <w:r>
        <w:rPr>
          <w:rFonts w:ascii="Times New Roman" w:hAnsi="Times New Roman"/>
          <w:bCs/>
          <w:sz w:val="24"/>
          <w:szCs w:val="24"/>
          <w:lang w:val="uk-UA"/>
        </w:rPr>
        <w:t xml:space="preserve">, вул. Шкільна, </w:t>
      </w:r>
      <w:r w:rsidR="009F5166">
        <w:rPr>
          <w:rFonts w:ascii="Times New Roman" w:hAnsi="Times New Roman"/>
          <w:bCs/>
          <w:sz w:val="24"/>
          <w:szCs w:val="24"/>
          <w:lang w:val="uk-UA"/>
        </w:rPr>
        <w:t>1</w:t>
      </w:r>
      <w:r>
        <w:rPr>
          <w:rFonts w:ascii="Times New Roman" w:hAnsi="Times New Roman"/>
          <w:bCs/>
          <w:sz w:val="24"/>
          <w:szCs w:val="24"/>
          <w:lang w:val="uk-UA"/>
        </w:rPr>
        <w:t xml:space="preserve"> </w:t>
      </w:r>
      <w:proofErr w:type="spellStart"/>
      <w:r>
        <w:rPr>
          <w:rFonts w:ascii="Times New Roman" w:hAnsi="Times New Roman"/>
          <w:bCs/>
          <w:sz w:val="24"/>
          <w:szCs w:val="24"/>
          <w:lang w:val="uk-UA"/>
        </w:rPr>
        <w:t>Дубенського</w:t>
      </w:r>
      <w:proofErr w:type="spellEnd"/>
      <w:r>
        <w:rPr>
          <w:rFonts w:ascii="Times New Roman" w:hAnsi="Times New Roman"/>
          <w:bCs/>
          <w:sz w:val="24"/>
          <w:szCs w:val="24"/>
          <w:lang w:val="uk-UA"/>
        </w:rPr>
        <w:t xml:space="preserve"> р-ну, Рівненської обл.».</w:t>
      </w:r>
    </w:p>
    <w:p w14:paraId="49951B44" w14:textId="77777777" w:rsidR="009F5166" w:rsidRPr="009F5166" w:rsidRDefault="009F5166"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Cs/>
          <w:sz w:val="24"/>
          <w:szCs w:val="24"/>
          <w:lang w:val="uk-UA"/>
        </w:rPr>
      </w:pPr>
    </w:p>
    <w:p w14:paraId="7E69795C" w14:textId="77777777" w:rsidR="00780943" w:rsidRDefault="00780943" w:rsidP="00780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b/>
          <w:sz w:val="24"/>
          <w:szCs w:val="24"/>
          <w:lang w:val="uk-UA"/>
        </w:rPr>
      </w:pPr>
      <w:r w:rsidRPr="00670D5F">
        <w:rPr>
          <w:rFonts w:ascii="Times New Roman" w:hAnsi="Times New Roman"/>
          <w:b/>
          <w:sz w:val="24"/>
          <w:szCs w:val="24"/>
          <w:lang w:val="uk-UA"/>
        </w:rPr>
        <w:t>Обґрунтування технічних та якісних характеристик предмета закупівлі:</w:t>
      </w:r>
    </w:p>
    <w:p w14:paraId="505210A3" w14:textId="26968D1F" w:rsidR="00634F37" w:rsidRPr="00AF4D52" w:rsidRDefault="00634F37" w:rsidP="00634F37">
      <w:pPr>
        <w:spacing w:after="0" w:line="240" w:lineRule="auto"/>
        <w:jc w:val="both"/>
        <w:rPr>
          <w:rFonts w:ascii="Times New Roman" w:hAnsi="Times New Roman"/>
          <w:lang w:val="uk-UA"/>
        </w:rPr>
      </w:pPr>
      <w:r w:rsidRPr="00AF4D52">
        <w:rPr>
          <w:rFonts w:ascii="Times New Roman" w:hAnsi="Times New Roman"/>
          <w:lang w:val="uk-UA"/>
        </w:rPr>
        <w:t xml:space="preserve">Термін </w:t>
      </w:r>
      <w:r>
        <w:rPr>
          <w:rFonts w:ascii="Times New Roman" w:hAnsi="Times New Roman"/>
          <w:lang w:val="uk-UA"/>
        </w:rPr>
        <w:t>виконання робіт:</w:t>
      </w:r>
      <w:r w:rsidRPr="00AF4D52">
        <w:rPr>
          <w:rFonts w:ascii="Times New Roman" w:hAnsi="Times New Roman"/>
          <w:lang w:val="uk-UA"/>
        </w:rPr>
        <w:t xml:space="preserve"> </w:t>
      </w:r>
      <w:r>
        <w:rPr>
          <w:rFonts w:ascii="Times New Roman" w:hAnsi="Times New Roman"/>
          <w:lang w:val="uk-UA"/>
        </w:rPr>
        <w:t>з моменту укладення договору п</w:t>
      </w:r>
      <w:r w:rsidRPr="00AF4D52">
        <w:rPr>
          <w:rFonts w:ascii="Times New Roman" w:hAnsi="Times New Roman"/>
          <w:lang w:val="uk-UA"/>
        </w:rPr>
        <w:t>о 3</w:t>
      </w:r>
      <w:r>
        <w:rPr>
          <w:rFonts w:ascii="Times New Roman" w:hAnsi="Times New Roman"/>
          <w:lang w:val="uk-UA"/>
        </w:rPr>
        <w:t>0</w:t>
      </w:r>
      <w:r w:rsidRPr="00AF4D52">
        <w:rPr>
          <w:rFonts w:ascii="Times New Roman" w:hAnsi="Times New Roman"/>
          <w:lang w:val="uk-UA"/>
        </w:rPr>
        <w:t xml:space="preserve"> </w:t>
      </w:r>
      <w:r>
        <w:rPr>
          <w:rFonts w:ascii="Times New Roman" w:hAnsi="Times New Roman"/>
          <w:lang w:val="uk-UA"/>
        </w:rPr>
        <w:t>листопада</w:t>
      </w:r>
      <w:r w:rsidRPr="00AF4D52">
        <w:rPr>
          <w:rFonts w:ascii="Times New Roman" w:hAnsi="Times New Roman"/>
          <w:lang w:val="uk-UA"/>
        </w:rPr>
        <w:t xml:space="preserve"> 202</w:t>
      </w:r>
      <w:r>
        <w:rPr>
          <w:rFonts w:ascii="Times New Roman" w:hAnsi="Times New Roman"/>
          <w:lang w:val="uk-UA"/>
        </w:rPr>
        <w:t>2</w:t>
      </w:r>
      <w:r w:rsidRPr="00AF4D52">
        <w:rPr>
          <w:rFonts w:ascii="Times New Roman" w:hAnsi="Times New Roman"/>
          <w:lang w:val="uk-UA"/>
        </w:rPr>
        <w:t xml:space="preserve"> року.</w:t>
      </w:r>
    </w:p>
    <w:p w14:paraId="3A2709F9" w14:textId="78B0B03B" w:rsidR="005D18D3" w:rsidRDefault="00634F37" w:rsidP="00780943">
      <w:pPr>
        <w:spacing w:after="0" w:line="240" w:lineRule="atLeast"/>
        <w:jc w:val="both"/>
        <w:rPr>
          <w:rFonts w:ascii="Times New Roman" w:hAnsi="Times New Roman"/>
          <w:bCs/>
          <w:sz w:val="24"/>
          <w:szCs w:val="24"/>
          <w:lang w:val="uk-UA"/>
        </w:rPr>
      </w:pPr>
      <w:r w:rsidRPr="00634F37">
        <w:rPr>
          <w:rFonts w:ascii="Times New Roman" w:hAnsi="Times New Roman"/>
          <w:bCs/>
          <w:sz w:val="24"/>
          <w:szCs w:val="24"/>
          <w:lang w:val="uk-UA"/>
        </w:rPr>
        <w:t>Обсяги визначено відповідно до потреби, що визначена відповідно до кошторисних розрахунків. Технічні та якісні характеристики предмета закупівлі визначені з урахуванням загальноприйнятих норм і стандартів для зазначеного предмета закупівлі</w:t>
      </w:r>
      <w:r>
        <w:rPr>
          <w:rFonts w:ascii="Times New Roman" w:hAnsi="Times New Roman"/>
          <w:bCs/>
          <w:sz w:val="24"/>
          <w:szCs w:val="24"/>
          <w:lang w:val="uk-UA"/>
        </w:rPr>
        <w:t xml:space="preserve">. </w:t>
      </w:r>
    </w:p>
    <w:p w14:paraId="2D65BCB3" w14:textId="77777777" w:rsidR="00634F37" w:rsidRDefault="00634F37" w:rsidP="00780943">
      <w:pPr>
        <w:spacing w:after="0" w:line="240" w:lineRule="atLeast"/>
        <w:jc w:val="both"/>
        <w:rPr>
          <w:rFonts w:ascii="Times New Roman" w:hAnsi="Times New Roman"/>
          <w:bCs/>
          <w:sz w:val="24"/>
          <w:szCs w:val="24"/>
          <w:lang w:val="uk-UA"/>
        </w:rPr>
      </w:pPr>
    </w:p>
    <w:p w14:paraId="3304DCD8" w14:textId="734A2A15" w:rsidR="00634F37" w:rsidRPr="00634F37" w:rsidRDefault="00634F37" w:rsidP="00634F37">
      <w:pPr>
        <w:spacing w:after="0" w:line="240" w:lineRule="atLeast"/>
        <w:jc w:val="center"/>
        <w:rPr>
          <w:rFonts w:ascii="Times New Roman" w:hAnsi="Times New Roman"/>
          <w:b/>
          <w:bCs/>
          <w:sz w:val="24"/>
          <w:szCs w:val="24"/>
          <w:lang w:val="uk-UA"/>
        </w:rPr>
      </w:pPr>
      <w:r w:rsidRPr="00634F37">
        <w:rPr>
          <w:rFonts w:ascii="Times New Roman" w:hAnsi="Times New Roman"/>
          <w:b/>
          <w:bCs/>
          <w:sz w:val="24"/>
          <w:szCs w:val="24"/>
          <w:lang w:val="uk-UA"/>
        </w:rPr>
        <w:t>ДЕФЕКТНИЙ АКТ</w:t>
      </w:r>
    </w:p>
    <w:p w14:paraId="7F3D6355" w14:textId="525C1F25" w:rsidR="00634F37" w:rsidRPr="00634F37" w:rsidRDefault="00634F37" w:rsidP="00634F37">
      <w:pPr>
        <w:spacing w:after="0" w:line="240" w:lineRule="atLeast"/>
        <w:jc w:val="center"/>
        <w:rPr>
          <w:rFonts w:ascii="Times New Roman" w:hAnsi="Times New Roman"/>
          <w:b/>
          <w:bCs/>
          <w:sz w:val="24"/>
          <w:szCs w:val="24"/>
          <w:lang w:val="uk-UA"/>
        </w:rPr>
      </w:pPr>
      <w:r w:rsidRPr="00634F37">
        <w:rPr>
          <w:rFonts w:ascii="Times New Roman" w:hAnsi="Times New Roman"/>
          <w:b/>
          <w:bCs/>
          <w:sz w:val="24"/>
          <w:szCs w:val="24"/>
          <w:lang w:val="uk-UA"/>
        </w:rPr>
        <w:t xml:space="preserve">на ремонт укриття цивільного захисту </w:t>
      </w:r>
      <w:proofErr w:type="spellStart"/>
      <w:r w:rsidRPr="00634F37">
        <w:rPr>
          <w:rFonts w:ascii="Times New Roman" w:hAnsi="Times New Roman"/>
          <w:b/>
          <w:bCs/>
          <w:sz w:val="24"/>
          <w:szCs w:val="24"/>
          <w:lang w:val="uk-UA"/>
        </w:rPr>
        <w:t>Варковицької</w:t>
      </w:r>
      <w:proofErr w:type="spellEnd"/>
      <w:r w:rsidRPr="00634F37">
        <w:rPr>
          <w:rFonts w:ascii="Times New Roman" w:hAnsi="Times New Roman"/>
          <w:b/>
          <w:bCs/>
          <w:sz w:val="24"/>
          <w:szCs w:val="24"/>
          <w:lang w:val="uk-UA"/>
        </w:rPr>
        <w:t xml:space="preserve"> початкової школи с. </w:t>
      </w:r>
      <w:proofErr w:type="spellStart"/>
      <w:r w:rsidRPr="00634F37">
        <w:rPr>
          <w:rFonts w:ascii="Times New Roman" w:hAnsi="Times New Roman"/>
          <w:b/>
          <w:bCs/>
          <w:sz w:val="24"/>
          <w:szCs w:val="24"/>
          <w:lang w:val="uk-UA"/>
        </w:rPr>
        <w:t>Варковичі</w:t>
      </w:r>
      <w:proofErr w:type="spellEnd"/>
      <w:r w:rsidRPr="00634F37">
        <w:rPr>
          <w:rFonts w:ascii="Times New Roman" w:hAnsi="Times New Roman"/>
          <w:b/>
          <w:bCs/>
          <w:sz w:val="24"/>
          <w:szCs w:val="24"/>
          <w:lang w:val="uk-UA"/>
        </w:rPr>
        <w:t xml:space="preserve"> вул. </w:t>
      </w:r>
      <w:r w:rsidR="00CD1AB3">
        <w:rPr>
          <w:rFonts w:ascii="Times New Roman" w:hAnsi="Times New Roman"/>
          <w:b/>
          <w:bCs/>
          <w:sz w:val="24"/>
          <w:szCs w:val="24"/>
          <w:lang w:val="uk-UA"/>
        </w:rPr>
        <w:t>Шкільна</w:t>
      </w:r>
      <w:r w:rsidRPr="00634F37">
        <w:rPr>
          <w:rFonts w:ascii="Times New Roman" w:hAnsi="Times New Roman"/>
          <w:b/>
          <w:bCs/>
          <w:sz w:val="24"/>
          <w:szCs w:val="24"/>
          <w:lang w:val="uk-UA"/>
        </w:rPr>
        <w:t>,</w:t>
      </w:r>
      <w:r w:rsidR="00CD1AB3">
        <w:rPr>
          <w:rFonts w:ascii="Times New Roman" w:hAnsi="Times New Roman"/>
          <w:b/>
          <w:bCs/>
          <w:sz w:val="24"/>
          <w:szCs w:val="24"/>
          <w:lang w:val="uk-UA"/>
        </w:rPr>
        <w:t xml:space="preserve"> </w:t>
      </w:r>
      <w:bookmarkStart w:id="1" w:name="_GoBack"/>
      <w:bookmarkEnd w:id="1"/>
      <w:r w:rsidRPr="00634F37">
        <w:rPr>
          <w:rFonts w:ascii="Times New Roman" w:hAnsi="Times New Roman"/>
          <w:b/>
          <w:bCs/>
          <w:sz w:val="24"/>
          <w:szCs w:val="24"/>
          <w:lang w:val="uk-UA"/>
        </w:rPr>
        <w:t xml:space="preserve">2 </w:t>
      </w:r>
      <w:proofErr w:type="spellStart"/>
      <w:r w:rsidRPr="00634F37">
        <w:rPr>
          <w:rFonts w:ascii="Times New Roman" w:hAnsi="Times New Roman"/>
          <w:b/>
          <w:bCs/>
          <w:sz w:val="24"/>
          <w:szCs w:val="24"/>
          <w:lang w:val="uk-UA"/>
        </w:rPr>
        <w:t>Дубенського</w:t>
      </w:r>
      <w:proofErr w:type="spellEnd"/>
      <w:r w:rsidRPr="00634F37">
        <w:rPr>
          <w:rFonts w:ascii="Times New Roman" w:hAnsi="Times New Roman"/>
          <w:b/>
          <w:bCs/>
          <w:sz w:val="24"/>
          <w:szCs w:val="24"/>
          <w:lang w:val="uk-UA"/>
        </w:rPr>
        <w:t xml:space="preserve"> району Рівненської області</w:t>
      </w:r>
    </w:p>
    <w:p w14:paraId="61287623" w14:textId="77777777" w:rsidR="00634F37" w:rsidRDefault="00634F37" w:rsidP="00634F37">
      <w:pPr>
        <w:spacing w:after="0" w:line="240" w:lineRule="atLeast"/>
        <w:jc w:val="center"/>
        <w:rPr>
          <w:rFonts w:ascii="Times New Roman" w:hAnsi="Times New Roman"/>
          <w:bCs/>
          <w:sz w:val="24"/>
          <w:szCs w:val="24"/>
          <w:lang w:val="uk-UA"/>
        </w:rPr>
      </w:pPr>
    </w:p>
    <w:tbl>
      <w:tblPr>
        <w:tblW w:w="10269" w:type="dxa"/>
        <w:tblLayout w:type="fixed"/>
        <w:tblCellMar>
          <w:left w:w="10" w:type="dxa"/>
          <w:right w:w="10" w:type="dxa"/>
        </w:tblCellMar>
        <w:tblLook w:val="0000" w:firstRow="0" w:lastRow="0" w:firstColumn="0" w:lastColumn="0" w:noHBand="0" w:noVBand="0"/>
      </w:tblPr>
      <w:tblGrid>
        <w:gridCol w:w="587"/>
        <w:gridCol w:w="5394"/>
        <w:gridCol w:w="1423"/>
        <w:gridCol w:w="1428"/>
        <w:gridCol w:w="1437"/>
      </w:tblGrid>
      <w:tr w:rsidR="00634F37" w14:paraId="64DB2B2A" w14:textId="77777777" w:rsidTr="00634F37">
        <w:trPr>
          <w:trHeight w:hRule="exact" w:val="518"/>
        </w:trPr>
        <w:tc>
          <w:tcPr>
            <w:tcW w:w="587" w:type="dxa"/>
            <w:tcBorders>
              <w:top w:val="single" w:sz="4" w:space="0" w:color="auto"/>
              <w:left w:val="single" w:sz="4" w:space="0" w:color="auto"/>
            </w:tcBorders>
            <w:shd w:val="clear" w:color="auto" w:fill="auto"/>
            <w:vAlign w:val="bottom"/>
          </w:tcPr>
          <w:p w14:paraId="2C28B960"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w:t>
            </w:r>
          </w:p>
          <w:p w14:paraId="315C6EB8" w14:textId="2B91BC38" w:rsidR="00634F37" w:rsidRPr="00634F37" w:rsidRDefault="00634F37" w:rsidP="00634F37">
            <w:pPr>
              <w:pStyle w:val="a8"/>
              <w:rPr>
                <w:rFonts w:ascii="Times New Roman" w:hAnsi="Times New Roman" w:cs="Times New Roman"/>
                <w:sz w:val="22"/>
                <w:szCs w:val="22"/>
              </w:rPr>
            </w:pPr>
          </w:p>
        </w:tc>
        <w:tc>
          <w:tcPr>
            <w:tcW w:w="5394" w:type="dxa"/>
            <w:tcBorders>
              <w:top w:val="single" w:sz="4" w:space="0" w:color="auto"/>
              <w:left w:val="single" w:sz="4" w:space="0" w:color="auto"/>
            </w:tcBorders>
            <w:shd w:val="clear" w:color="auto" w:fill="auto"/>
            <w:vAlign w:val="bottom"/>
          </w:tcPr>
          <w:p w14:paraId="42105053"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Найменування робіт і витрат</w:t>
            </w:r>
          </w:p>
        </w:tc>
        <w:tc>
          <w:tcPr>
            <w:tcW w:w="1423" w:type="dxa"/>
            <w:tcBorders>
              <w:top w:val="single" w:sz="4" w:space="0" w:color="auto"/>
              <w:left w:val="single" w:sz="4" w:space="0" w:color="auto"/>
            </w:tcBorders>
            <w:shd w:val="clear" w:color="auto" w:fill="auto"/>
            <w:vAlign w:val="bottom"/>
          </w:tcPr>
          <w:p w14:paraId="06E664EF" w14:textId="77777777" w:rsidR="00634F37" w:rsidRPr="00634F37" w:rsidRDefault="00634F37" w:rsidP="00634F37">
            <w:pPr>
              <w:pStyle w:val="a8"/>
              <w:spacing w:line="252" w:lineRule="auto"/>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Одиниця виміру</w:t>
            </w:r>
          </w:p>
        </w:tc>
        <w:tc>
          <w:tcPr>
            <w:tcW w:w="1428" w:type="dxa"/>
            <w:tcBorders>
              <w:top w:val="single" w:sz="4" w:space="0" w:color="auto"/>
              <w:left w:val="single" w:sz="4" w:space="0" w:color="auto"/>
            </w:tcBorders>
            <w:shd w:val="clear" w:color="auto" w:fill="auto"/>
            <w:vAlign w:val="center"/>
          </w:tcPr>
          <w:p w14:paraId="4FBAE410"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Кількість</w:t>
            </w:r>
          </w:p>
        </w:tc>
        <w:tc>
          <w:tcPr>
            <w:tcW w:w="1437" w:type="dxa"/>
            <w:tcBorders>
              <w:top w:val="single" w:sz="4" w:space="0" w:color="auto"/>
              <w:left w:val="single" w:sz="4" w:space="0" w:color="auto"/>
              <w:right w:val="single" w:sz="4" w:space="0" w:color="auto"/>
            </w:tcBorders>
            <w:shd w:val="clear" w:color="auto" w:fill="auto"/>
            <w:vAlign w:val="center"/>
          </w:tcPr>
          <w:p w14:paraId="4FCC1F57" w14:textId="77777777" w:rsidR="00634F37" w:rsidRPr="00634F37" w:rsidRDefault="00634F37" w:rsidP="00634F37">
            <w:pPr>
              <w:pStyle w:val="a8"/>
              <w:ind w:firstLine="280"/>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Примітка</w:t>
            </w:r>
          </w:p>
        </w:tc>
      </w:tr>
      <w:tr w:rsidR="00634F37" w14:paraId="2FCBB32F" w14:textId="77777777" w:rsidTr="00634F37">
        <w:trPr>
          <w:trHeight w:hRule="exact" w:val="244"/>
        </w:trPr>
        <w:tc>
          <w:tcPr>
            <w:tcW w:w="587" w:type="dxa"/>
            <w:tcBorders>
              <w:top w:val="single" w:sz="4" w:space="0" w:color="auto"/>
              <w:left w:val="single" w:sz="4" w:space="0" w:color="auto"/>
            </w:tcBorders>
            <w:shd w:val="clear" w:color="auto" w:fill="auto"/>
          </w:tcPr>
          <w:p w14:paraId="4713CCF0"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1</w:t>
            </w:r>
          </w:p>
        </w:tc>
        <w:tc>
          <w:tcPr>
            <w:tcW w:w="5394" w:type="dxa"/>
            <w:tcBorders>
              <w:top w:val="single" w:sz="4" w:space="0" w:color="auto"/>
              <w:left w:val="single" w:sz="4" w:space="0" w:color="auto"/>
            </w:tcBorders>
            <w:shd w:val="clear" w:color="auto" w:fill="auto"/>
          </w:tcPr>
          <w:p w14:paraId="5DA9F57E"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2</w:t>
            </w:r>
          </w:p>
        </w:tc>
        <w:tc>
          <w:tcPr>
            <w:tcW w:w="1423" w:type="dxa"/>
            <w:tcBorders>
              <w:top w:val="single" w:sz="4" w:space="0" w:color="auto"/>
              <w:left w:val="single" w:sz="4" w:space="0" w:color="auto"/>
            </w:tcBorders>
            <w:shd w:val="clear" w:color="auto" w:fill="auto"/>
          </w:tcPr>
          <w:p w14:paraId="5C3BC899"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3</w:t>
            </w:r>
          </w:p>
        </w:tc>
        <w:tc>
          <w:tcPr>
            <w:tcW w:w="1428" w:type="dxa"/>
            <w:tcBorders>
              <w:top w:val="single" w:sz="4" w:space="0" w:color="auto"/>
              <w:left w:val="single" w:sz="4" w:space="0" w:color="auto"/>
            </w:tcBorders>
            <w:shd w:val="clear" w:color="auto" w:fill="auto"/>
          </w:tcPr>
          <w:p w14:paraId="7C8B9003" w14:textId="77777777" w:rsidR="00634F37" w:rsidRPr="00634F37" w:rsidRDefault="00634F37" w:rsidP="00634F37">
            <w:pPr>
              <w:pStyle w:val="a8"/>
              <w:ind w:firstLine="600"/>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4</w:t>
            </w:r>
          </w:p>
        </w:tc>
        <w:tc>
          <w:tcPr>
            <w:tcW w:w="1437" w:type="dxa"/>
            <w:tcBorders>
              <w:top w:val="single" w:sz="4" w:space="0" w:color="auto"/>
              <w:left w:val="single" w:sz="4" w:space="0" w:color="auto"/>
              <w:right w:val="single" w:sz="4" w:space="0" w:color="auto"/>
            </w:tcBorders>
            <w:shd w:val="clear" w:color="auto" w:fill="auto"/>
          </w:tcPr>
          <w:p w14:paraId="1120BBA7"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color w:val="3A3B3F"/>
                <w:sz w:val="22"/>
                <w:szCs w:val="22"/>
                <w:lang w:val="uk-UA" w:eastAsia="uk-UA" w:bidi="uk-UA"/>
              </w:rPr>
              <w:t>5</w:t>
            </w:r>
          </w:p>
        </w:tc>
      </w:tr>
      <w:tr w:rsidR="00634F37" w14:paraId="193A318F" w14:textId="77777777" w:rsidTr="00634F37">
        <w:trPr>
          <w:trHeight w:hRule="exact" w:val="499"/>
        </w:trPr>
        <w:tc>
          <w:tcPr>
            <w:tcW w:w="587" w:type="dxa"/>
            <w:tcBorders>
              <w:top w:val="single" w:sz="4" w:space="0" w:color="auto"/>
              <w:left w:val="single" w:sz="4" w:space="0" w:color="auto"/>
            </w:tcBorders>
            <w:shd w:val="clear" w:color="auto" w:fill="auto"/>
            <w:vAlign w:val="bottom"/>
          </w:tcPr>
          <w:p w14:paraId="34A5F0C9"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1</w:t>
            </w:r>
          </w:p>
        </w:tc>
        <w:tc>
          <w:tcPr>
            <w:tcW w:w="5394" w:type="dxa"/>
            <w:tcBorders>
              <w:top w:val="single" w:sz="4" w:space="0" w:color="auto"/>
              <w:left w:val="single" w:sz="4" w:space="0" w:color="auto"/>
            </w:tcBorders>
            <w:shd w:val="clear" w:color="auto" w:fill="auto"/>
            <w:vAlign w:val="bottom"/>
          </w:tcPr>
          <w:p w14:paraId="5D131946"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 xml:space="preserve">Розбирання покриттів покрівлі з старої </w:t>
            </w:r>
            <w:proofErr w:type="spellStart"/>
            <w:r w:rsidRPr="00634F37">
              <w:rPr>
                <w:rFonts w:ascii="Times New Roman" w:hAnsi="Times New Roman" w:cs="Times New Roman"/>
                <w:sz w:val="22"/>
                <w:szCs w:val="22"/>
                <w:lang w:val="uk-UA" w:eastAsia="uk-UA" w:bidi="uk-UA"/>
              </w:rPr>
              <w:t>металочерепиці</w:t>
            </w:r>
            <w:proofErr w:type="spellEnd"/>
          </w:p>
        </w:tc>
        <w:tc>
          <w:tcPr>
            <w:tcW w:w="1423" w:type="dxa"/>
            <w:tcBorders>
              <w:top w:val="single" w:sz="4" w:space="0" w:color="auto"/>
              <w:left w:val="single" w:sz="4" w:space="0" w:color="auto"/>
            </w:tcBorders>
            <w:shd w:val="clear" w:color="auto" w:fill="auto"/>
            <w:vAlign w:val="bottom"/>
          </w:tcPr>
          <w:p w14:paraId="40BD6C7E"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top w:val="single" w:sz="4" w:space="0" w:color="auto"/>
              <w:left w:val="single" w:sz="4" w:space="0" w:color="auto"/>
            </w:tcBorders>
            <w:shd w:val="clear" w:color="auto" w:fill="auto"/>
            <w:vAlign w:val="bottom"/>
          </w:tcPr>
          <w:p w14:paraId="3DF8045A"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107</w:t>
            </w:r>
          </w:p>
        </w:tc>
        <w:tc>
          <w:tcPr>
            <w:tcW w:w="1437" w:type="dxa"/>
            <w:tcBorders>
              <w:top w:val="single" w:sz="4" w:space="0" w:color="auto"/>
              <w:left w:val="single" w:sz="4" w:space="0" w:color="auto"/>
              <w:right w:val="single" w:sz="4" w:space="0" w:color="auto"/>
            </w:tcBorders>
            <w:shd w:val="clear" w:color="auto" w:fill="auto"/>
          </w:tcPr>
          <w:p w14:paraId="6ECBBDB8" w14:textId="77777777" w:rsidR="00634F37" w:rsidRPr="00634F37" w:rsidRDefault="00634F37" w:rsidP="00634F37">
            <w:pPr>
              <w:rPr>
                <w:rFonts w:ascii="Times New Roman" w:hAnsi="Times New Roman"/>
              </w:rPr>
            </w:pPr>
          </w:p>
        </w:tc>
      </w:tr>
      <w:tr w:rsidR="00634F37" w14:paraId="2E95DE34" w14:textId="77777777" w:rsidTr="00634F37">
        <w:trPr>
          <w:trHeight w:hRule="exact" w:val="239"/>
        </w:trPr>
        <w:tc>
          <w:tcPr>
            <w:tcW w:w="587" w:type="dxa"/>
            <w:tcBorders>
              <w:left w:val="single" w:sz="4" w:space="0" w:color="auto"/>
            </w:tcBorders>
            <w:shd w:val="clear" w:color="auto" w:fill="auto"/>
          </w:tcPr>
          <w:p w14:paraId="688BFC36"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2</w:t>
            </w:r>
          </w:p>
        </w:tc>
        <w:tc>
          <w:tcPr>
            <w:tcW w:w="5394" w:type="dxa"/>
            <w:tcBorders>
              <w:left w:val="single" w:sz="4" w:space="0" w:color="auto"/>
            </w:tcBorders>
            <w:shd w:val="clear" w:color="auto" w:fill="auto"/>
          </w:tcPr>
          <w:p w14:paraId="5D578579"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Розбирання лат [решетування] з дощок з прозорами</w:t>
            </w:r>
          </w:p>
        </w:tc>
        <w:tc>
          <w:tcPr>
            <w:tcW w:w="1423" w:type="dxa"/>
            <w:tcBorders>
              <w:left w:val="single" w:sz="4" w:space="0" w:color="auto"/>
            </w:tcBorders>
            <w:shd w:val="clear" w:color="auto" w:fill="auto"/>
          </w:tcPr>
          <w:p w14:paraId="01A85558"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31DEB10A"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107</w:t>
            </w:r>
          </w:p>
        </w:tc>
        <w:tc>
          <w:tcPr>
            <w:tcW w:w="1437" w:type="dxa"/>
            <w:tcBorders>
              <w:left w:val="single" w:sz="4" w:space="0" w:color="auto"/>
              <w:right w:val="single" w:sz="4" w:space="0" w:color="auto"/>
            </w:tcBorders>
            <w:shd w:val="clear" w:color="auto" w:fill="auto"/>
          </w:tcPr>
          <w:p w14:paraId="473A9C95" w14:textId="77777777" w:rsidR="00634F37" w:rsidRPr="00634F37" w:rsidRDefault="00634F37" w:rsidP="00634F37">
            <w:pPr>
              <w:rPr>
                <w:rFonts w:ascii="Times New Roman" w:hAnsi="Times New Roman"/>
              </w:rPr>
            </w:pPr>
          </w:p>
        </w:tc>
      </w:tr>
      <w:tr w:rsidR="00634F37" w14:paraId="5D4818BD" w14:textId="77777777" w:rsidTr="00634F37">
        <w:trPr>
          <w:trHeight w:hRule="exact" w:val="230"/>
        </w:trPr>
        <w:tc>
          <w:tcPr>
            <w:tcW w:w="587" w:type="dxa"/>
            <w:tcBorders>
              <w:left w:val="single" w:sz="4" w:space="0" w:color="auto"/>
            </w:tcBorders>
            <w:shd w:val="clear" w:color="auto" w:fill="auto"/>
          </w:tcPr>
          <w:p w14:paraId="467A396C"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3</w:t>
            </w:r>
          </w:p>
        </w:tc>
        <w:tc>
          <w:tcPr>
            <w:tcW w:w="5394" w:type="dxa"/>
            <w:tcBorders>
              <w:left w:val="single" w:sz="4" w:space="0" w:color="auto"/>
            </w:tcBorders>
            <w:shd w:val="clear" w:color="auto" w:fill="auto"/>
          </w:tcPr>
          <w:p w14:paraId="59F9B77A"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Монтаж нової кроквяної системи</w:t>
            </w:r>
          </w:p>
        </w:tc>
        <w:tc>
          <w:tcPr>
            <w:tcW w:w="1423" w:type="dxa"/>
            <w:tcBorders>
              <w:left w:val="single" w:sz="4" w:space="0" w:color="auto"/>
            </w:tcBorders>
            <w:shd w:val="clear" w:color="auto" w:fill="auto"/>
          </w:tcPr>
          <w:p w14:paraId="5C00BBF4" w14:textId="77777777" w:rsidR="00634F37" w:rsidRPr="00634F37" w:rsidRDefault="00634F37" w:rsidP="00634F37">
            <w:pPr>
              <w:pStyle w:val="a8"/>
              <w:jc w:val="center"/>
              <w:rPr>
                <w:rFonts w:ascii="Times New Roman" w:hAnsi="Times New Roman" w:cs="Times New Roman"/>
                <w:sz w:val="22"/>
                <w:szCs w:val="22"/>
              </w:rPr>
            </w:pPr>
            <w:proofErr w:type="spellStart"/>
            <w:r w:rsidRPr="00634F37">
              <w:rPr>
                <w:rFonts w:ascii="Times New Roman" w:hAnsi="Times New Roman" w:cs="Times New Roman"/>
                <w:sz w:val="22"/>
                <w:szCs w:val="22"/>
                <w:lang w:val="uk-UA" w:eastAsia="uk-UA" w:bidi="uk-UA"/>
              </w:rPr>
              <w:t>мЗ</w:t>
            </w:r>
            <w:proofErr w:type="spellEnd"/>
          </w:p>
        </w:tc>
        <w:tc>
          <w:tcPr>
            <w:tcW w:w="1428" w:type="dxa"/>
            <w:tcBorders>
              <w:left w:val="single" w:sz="4" w:space="0" w:color="auto"/>
            </w:tcBorders>
            <w:shd w:val="clear" w:color="auto" w:fill="auto"/>
          </w:tcPr>
          <w:p w14:paraId="23376A6A"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1,05</w:t>
            </w:r>
          </w:p>
        </w:tc>
        <w:tc>
          <w:tcPr>
            <w:tcW w:w="1437" w:type="dxa"/>
            <w:tcBorders>
              <w:left w:val="single" w:sz="4" w:space="0" w:color="auto"/>
              <w:right w:val="single" w:sz="4" w:space="0" w:color="auto"/>
            </w:tcBorders>
            <w:shd w:val="clear" w:color="auto" w:fill="auto"/>
          </w:tcPr>
          <w:p w14:paraId="1FFA3821" w14:textId="77777777" w:rsidR="00634F37" w:rsidRPr="00634F37" w:rsidRDefault="00634F37" w:rsidP="00634F37">
            <w:pPr>
              <w:rPr>
                <w:rFonts w:ascii="Times New Roman" w:hAnsi="Times New Roman"/>
              </w:rPr>
            </w:pPr>
          </w:p>
        </w:tc>
      </w:tr>
      <w:tr w:rsidR="00634F37" w14:paraId="4A1FB117" w14:textId="77777777" w:rsidTr="00634F37">
        <w:trPr>
          <w:trHeight w:hRule="exact" w:val="239"/>
        </w:trPr>
        <w:tc>
          <w:tcPr>
            <w:tcW w:w="587" w:type="dxa"/>
            <w:tcBorders>
              <w:left w:val="single" w:sz="4" w:space="0" w:color="auto"/>
            </w:tcBorders>
            <w:shd w:val="clear" w:color="auto" w:fill="auto"/>
          </w:tcPr>
          <w:p w14:paraId="31E9E0D4"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4</w:t>
            </w:r>
          </w:p>
        </w:tc>
        <w:tc>
          <w:tcPr>
            <w:tcW w:w="5394" w:type="dxa"/>
            <w:tcBorders>
              <w:left w:val="single" w:sz="4" w:space="0" w:color="auto"/>
            </w:tcBorders>
            <w:shd w:val="clear" w:color="auto" w:fill="auto"/>
          </w:tcPr>
          <w:p w14:paraId="7462FA82"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Улаштування решетування 2 центральних входів</w:t>
            </w:r>
          </w:p>
        </w:tc>
        <w:tc>
          <w:tcPr>
            <w:tcW w:w="1423" w:type="dxa"/>
            <w:tcBorders>
              <w:left w:val="single" w:sz="4" w:space="0" w:color="auto"/>
            </w:tcBorders>
            <w:shd w:val="clear" w:color="auto" w:fill="auto"/>
          </w:tcPr>
          <w:p w14:paraId="143130BC"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3E27582A"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107</w:t>
            </w:r>
          </w:p>
        </w:tc>
        <w:tc>
          <w:tcPr>
            <w:tcW w:w="1437" w:type="dxa"/>
            <w:tcBorders>
              <w:left w:val="single" w:sz="4" w:space="0" w:color="auto"/>
              <w:right w:val="single" w:sz="4" w:space="0" w:color="auto"/>
            </w:tcBorders>
            <w:shd w:val="clear" w:color="auto" w:fill="auto"/>
          </w:tcPr>
          <w:p w14:paraId="066E221F" w14:textId="77777777" w:rsidR="00634F37" w:rsidRPr="00634F37" w:rsidRDefault="00634F37" w:rsidP="00634F37">
            <w:pPr>
              <w:rPr>
                <w:rFonts w:ascii="Times New Roman" w:hAnsi="Times New Roman"/>
              </w:rPr>
            </w:pPr>
          </w:p>
        </w:tc>
      </w:tr>
      <w:tr w:rsidR="00634F37" w14:paraId="104B1543" w14:textId="77777777" w:rsidTr="00634F37">
        <w:trPr>
          <w:trHeight w:hRule="exact" w:val="230"/>
        </w:trPr>
        <w:tc>
          <w:tcPr>
            <w:tcW w:w="587" w:type="dxa"/>
            <w:tcBorders>
              <w:left w:val="single" w:sz="4" w:space="0" w:color="auto"/>
            </w:tcBorders>
            <w:shd w:val="clear" w:color="auto" w:fill="auto"/>
          </w:tcPr>
          <w:p w14:paraId="3CD9912D"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5</w:t>
            </w:r>
          </w:p>
        </w:tc>
        <w:tc>
          <w:tcPr>
            <w:tcW w:w="5394" w:type="dxa"/>
            <w:tcBorders>
              <w:left w:val="single" w:sz="4" w:space="0" w:color="auto"/>
            </w:tcBorders>
            <w:shd w:val="clear" w:color="auto" w:fill="auto"/>
          </w:tcPr>
          <w:p w14:paraId="01A352AE"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 xml:space="preserve">Монтаж покрівельного покриття з </w:t>
            </w:r>
            <w:proofErr w:type="spellStart"/>
            <w:r w:rsidRPr="00634F37">
              <w:rPr>
                <w:rFonts w:ascii="Times New Roman" w:hAnsi="Times New Roman" w:cs="Times New Roman"/>
                <w:sz w:val="22"/>
                <w:szCs w:val="22"/>
                <w:lang w:val="uk-UA" w:eastAsia="uk-UA" w:bidi="uk-UA"/>
              </w:rPr>
              <w:t>металопрофілю</w:t>
            </w:r>
            <w:proofErr w:type="spellEnd"/>
          </w:p>
        </w:tc>
        <w:tc>
          <w:tcPr>
            <w:tcW w:w="1423" w:type="dxa"/>
            <w:tcBorders>
              <w:left w:val="single" w:sz="4" w:space="0" w:color="auto"/>
            </w:tcBorders>
            <w:shd w:val="clear" w:color="auto" w:fill="auto"/>
          </w:tcPr>
          <w:p w14:paraId="71A77CD4"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416CC3E2" w14:textId="77777777" w:rsidR="00634F37" w:rsidRPr="00634F37" w:rsidRDefault="00634F37" w:rsidP="00634F37">
            <w:pPr>
              <w:pStyle w:val="a8"/>
              <w:ind w:firstLine="520"/>
              <w:rPr>
                <w:rFonts w:ascii="Times New Roman" w:hAnsi="Times New Roman" w:cs="Times New Roman"/>
                <w:sz w:val="22"/>
                <w:szCs w:val="22"/>
              </w:rPr>
            </w:pPr>
            <w:r w:rsidRPr="00634F37">
              <w:rPr>
                <w:rFonts w:ascii="Times New Roman" w:hAnsi="Times New Roman" w:cs="Times New Roman"/>
                <w:sz w:val="22"/>
                <w:szCs w:val="22"/>
                <w:lang w:val="uk-UA" w:eastAsia="uk-UA" w:bidi="uk-UA"/>
              </w:rPr>
              <w:t>107</w:t>
            </w:r>
          </w:p>
        </w:tc>
        <w:tc>
          <w:tcPr>
            <w:tcW w:w="1437" w:type="dxa"/>
            <w:tcBorders>
              <w:left w:val="single" w:sz="4" w:space="0" w:color="auto"/>
              <w:right w:val="single" w:sz="4" w:space="0" w:color="auto"/>
            </w:tcBorders>
            <w:shd w:val="clear" w:color="auto" w:fill="auto"/>
          </w:tcPr>
          <w:p w14:paraId="04A385A7" w14:textId="77777777" w:rsidR="00634F37" w:rsidRPr="00634F37" w:rsidRDefault="00634F37" w:rsidP="00634F37">
            <w:pPr>
              <w:rPr>
                <w:rFonts w:ascii="Times New Roman" w:hAnsi="Times New Roman"/>
              </w:rPr>
            </w:pPr>
          </w:p>
        </w:tc>
      </w:tr>
      <w:tr w:rsidR="00634F37" w14:paraId="6A654373" w14:textId="77777777" w:rsidTr="00634F37">
        <w:trPr>
          <w:trHeight w:hRule="exact" w:val="234"/>
        </w:trPr>
        <w:tc>
          <w:tcPr>
            <w:tcW w:w="587" w:type="dxa"/>
            <w:tcBorders>
              <w:left w:val="single" w:sz="4" w:space="0" w:color="auto"/>
            </w:tcBorders>
            <w:shd w:val="clear" w:color="auto" w:fill="auto"/>
          </w:tcPr>
          <w:p w14:paraId="2B7B6AA8"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6</w:t>
            </w:r>
          </w:p>
        </w:tc>
        <w:tc>
          <w:tcPr>
            <w:tcW w:w="5394" w:type="dxa"/>
            <w:tcBorders>
              <w:left w:val="single" w:sz="4" w:space="0" w:color="auto"/>
            </w:tcBorders>
            <w:shd w:val="clear" w:color="auto" w:fill="auto"/>
          </w:tcPr>
          <w:p w14:paraId="38B7752A"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 xml:space="preserve">Улаштування </w:t>
            </w:r>
            <w:proofErr w:type="spellStart"/>
            <w:r w:rsidRPr="00634F37">
              <w:rPr>
                <w:rFonts w:ascii="Times New Roman" w:hAnsi="Times New Roman" w:cs="Times New Roman"/>
                <w:sz w:val="22"/>
                <w:szCs w:val="22"/>
                <w:lang w:val="uk-UA" w:eastAsia="uk-UA" w:bidi="uk-UA"/>
              </w:rPr>
              <w:t>підсофіту</w:t>
            </w:r>
            <w:proofErr w:type="spellEnd"/>
          </w:p>
        </w:tc>
        <w:tc>
          <w:tcPr>
            <w:tcW w:w="1423" w:type="dxa"/>
            <w:tcBorders>
              <w:left w:val="single" w:sz="4" w:space="0" w:color="auto"/>
            </w:tcBorders>
            <w:shd w:val="clear" w:color="auto" w:fill="auto"/>
          </w:tcPr>
          <w:p w14:paraId="7116A6B2"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0D05DDB9" w14:textId="77777777" w:rsidR="00634F37" w:rsidRPr="00634F37" w:rsidRDefault="00634F37" w:rsidP="00634F37">
            <w:pPr>
              <w:pStyle w:val="a8"/>
              <w:ind w:firstLine="600"/>
              <w:rPr>
                <w:rFonts w:ascii="Times New Roman" w:hAnsi="Times New Roman" w:cs="Times New Roman"/>
                <w:sz w:val="22"/>
                <w:szCs w:val="22"/>
              </w:rPr>
            </w:pPr>
            <w:r w:rsidRPr="00634F37">
              <w:rPr>
                <w:rFonts w:ascii="Times New Roman" w:hAnsi="Times New Roman" w:cs="Times New Roman"/>
                <w:sz w:val="22"/>
                <w:szCs w:val="22"/>
                <w:lang w:val="uk-UA" w:eastAsia="uk-UA" w:bidi="uk-UA"/>
              </w:rPr>
              <w:t>18</w:t>
            </w:r>
          </w:p>
        </w:tc>
        <w:tc>
          <w:tcPr>
            <w:tcW w:w="1437" w:type="dxa"/>
            <w:tcBorders>
              <w:left w:val="single" w:sz="4" w:space="0" w:color="auto"/>
              <w:right w:val="single" w:sz="4" w:space="0" w:color="auto"/>
            </w:tcBorders>
            <w:shd w:val="clear" w:color="auto" w:fill="auto"/>
          </w:tcPr>
          <w:p w14:paraId="3517BAC7" w14:textId="77777777" w:rsidR="00634F37" w:rsidRPr="00634F37" w:rsidRDefault="00634F37" w:rsidP="00634F37">
            <w:pPr>
              <w:rPr>
                <w:rFonts w:ascii="Times New Roman" w:hAnsi="Times New Roman"/>
              </w:rPr>
            </w:pPr>
          </w:p>
        </w:tc>
      </w:tr>
      <w:tr w:rsidR="00634F37" w14:paraId="549D0488" w14:textId="77777777" w:rsidTr="00634F37">
        <w:trPr>
          <w:trHeight w:hRule="exact" w:val="356"/>
        </w:trPr>
        <w:tc>
          <w:tcPr>
            <w:tcW w:w="587" w:type="dxa"/>
            <w:tcBorders>
              <w:left w:val="single" w:sz="4" w:space="0" w:color="auto"/>
            </w:tcBorders>
            <w:shd w:val="clear" w:color="auto" w:fill="auto"/>
          </w:tcPr>
          <w:p w14:paraId="49D986D7" w14:textId="77777777" w:rsidR="00634F37" w:rsidRPr="00634F37" w:rsidRDefault="00634F37" w:rsidP="00634F37">
            <w:pPr>
              <w:pStyle w:val="a8"/>
              <w:ind w:firstLine="200"/>
              <w:rPr>
                <w:rFonts w:ascii="Times New Roman" w:hAnsi="Times New Roman" w:cs="Times New Roman"/>
                <w:sz w:val="22"/>
                <w:szCs w:val="22"/>
              </w:rPr>
            </w:pPr>
            <w:r w:rsidRPr="00634F37">
              <w:rPr>
                <w:rFonts w:ascii="Times New Roman" w:hAnsi="Times New Roman" w:cs="Times New Roman"/>
                <w:sz w:val="22"/>
                <w:szCs w:val="22"/>
                <w:lang w:val="uk-UA" w:eastAsia="uk-UA" w:bidi="uk-UA"/>
              </w:rPr>
              <w:t>7</w:t>
            </w:r>
          </w:p>
        </w:tc>
        <w:tc>
          <w:tcPr>
            <w:tcW w:w="5394" w:type="dxa"/>
            <w:tcBorders>
              <w:left w:val="single" w:sz="4" w:space="0" w:color="auto"/>
            </w:tcBorders>
            <w:shd w:val="clear" w:color="auto" w:fill="auto"/>
          </w:tcPr>
          <w:p w14:paraId="3916CDCF" w14:textId="77777777" w:rsidR="00634F37" w:rsidRPr="00634F37" w:rsidRDefault="00634F37" w:rsidP="00634F37">
            <w:pPr>
              <w:pStyle w:val="a8"/>
              <w:rPr>
                <w:rFonts w:ascii="Times New Roman" w:hAnsi="Times New Roman" w:cs="Times New Roman"/>
                <w:sz w:val="22"/>
                <w:szCs w:val="22"/>
              </w:rPr>
            </w:pPr>
            <w:r w:rsidRPr="00634F37">
              <w:rPr>
                <w:rFonts w:ascii="Times New Roman" w:hAnsi="Times New Roman" w:cs="Times New Roman"/>
                <w:sz w:val="22"/>
                <w:szCs w:val="22"/>
                <w:lang w:val="uk-UA" w:eastAsia="uk-UA" w:bidi="uk-UA"/>
              </w:rPr>
              <w:t xml:space="preserve">Улаштування підшивки </w:t>
            </w:r>
            <w:proofErr w:type="spellStart"/>
            <w:r w:rsidRPr="00634F37">
              <w:rPr>
                <w:rFonts w:ascii="Times New Roman" w:hAnsi="Times New Roman" w:cs="Times New Roman"/>
                <w:sz w:val="22"/>
                <w:szCs w:val="22"/>
                <w:lang w:val="uk-UA" w:eastAsia="uk-UA" w:bidi="uk-UA"/>
              </w:rPr>
              <w:t>підсофіта</w:t>
            </w:r>
            <w:proofErr w:type="spellEnd"/>
            <w:r w:rsidRPr="00634F37">
              <w:rPr>
                <w:rFonts w:ascii="Times New Roman" w:hAnsi="Times New Roman" w:cs="Times New Roman"/>
                <w:sz w:val="22"/>
                <w:szCs w:val="22"/>
                <w:lang w:val="uk-UA" w:eastAsia="uk-UA" w:bidi="uk-UA"/>
              </w:rPr>
              <w:t xml:space="preserve"> </w:t>
            </w:r>
            <w:proofErr w:type="spellStart"/>
            <w:r w:rsidRPr="00634F37">
              <w:rPr>
                <w:rFonts w:ascii="Times New Roman" w:hAnsi="Times New Roman" w:cs="Times New Roman"/>
                <w:sz w:val="22"/>
                <w:szCs w:val="22"/>
                <w:lang w:val="uk-UA" w:eastAsia="uk-UA" w:bidi="uk-UA"/>
              </w:rPr>
              <w:t>металопрофілем</w:t>
            </w:r>
            <w:proofErr w:type="spellEnd"/>
          </w:p>
        </w:tc>
        <w:tc>
          <w:tcPr>
            <w:tcW w:w="1423" w:type="dxa"/>
            <w:tcBorders>
              <w:left w:val="single" w:sz="4" w:space="0" w:color="auto"/>
            </w:tcBorders>
            <w:shd w:val="clear" w:color="auto" w:fill="auto"/>
          </w:tcPr>
          <w:p w14:paraId="3AE240A9" w14:textId="77777777" w:rsidR="00634F37" w:rsidRPr="00634F37" w:rsidRDefault="00634F37" w:rsidP="00634F37">
            <w:pPr>
              <w:pStyle w:val="a8"/>
              <w:jc w:val="center"/>
              <w:rPr>
                <w:rFonts w:ascii="Times New Roman" w:hAnsi="Times New Roman" w:cs="Times New Roman"/>
                <w:sz w:val="22"/>
                <w:szCs w:val="22"/>
              </w:rPr>
            </w:pPr>
            <w:r w:rsidRPr="00634F37">
              <w:rPr>
                <w:rFonts w:ascii="Times New Roman" w:hAnsi="Times New Roman" w:cs="Times New Roman"/>
                <w:sz w:val="22"/>
                <w:szCs w:val="22"/>
                <w:lang w:val="uk-UA" w:eastAsia="uk-UA" w:bidi="uk-UA"/>
              </w:rPr>
              <w:t>м2</w:t>
            </w:r>
          </w:p>
        </w:tc>
        <w:tc>
          <w:tcPr>
            <w:tcW w:w="1428" w:type="dxa"/>
            <w:tcBorders>
              <w:left w:val="single" w:sz="4" w:space="0" w:color="auto"/>
            </w:tcBorders>
            <w:shd w:val="clear" w:color="auto" w:fill="auto"/>
          </w:tcPr>
          <w:p w14:paraId="14D771A8" w14:textId="77777777" w:rsidR="00634F37" w:rsidRPr="00634F37" w:rsidRDefault="00634F37" w:rsidP="00634F37">
            <w:pPr>
              <w:pStyle w:val="a8"/>
              <w:ind w:firstLine="600"/>
              <w:rPr>
                <w:rFonts w:ascii="Times New Roman" w:hAnsi="Times New Roman" w:cs="Times New Roman"/>
                <w:sz w:val="22"/>
                <w:szCs w:val="22"/>
              </w:rPr>
            </w:pPr>
            <w:r w:rsidRPr="00634F37">
              <w:rPr>
                <w:rFonts w:ascii="Times New Roman" w:hAnsi="Times New Roman" w:cs="Times New Roman"/>
                <w:sz w:val="22"/>
                <w:szCs w:val="22"/>
                <w:lang w:val="uk-UA" w:eastAsia="uk-UA" w:bidi="uk-UA"/>
              </w:rPr>
              <w:t>18</w:t>
            </w:r>
          </w:p>
        </w:tc>
        <w:tc>
          <w:tcPr>
            <w:tcW w:w="1437" w:type="dxa"/>
            <w:tcBorders>
              <w:left w:val="single" w:sz="4" w:space="0" w:color="auto"/>
              <w:right w:val="single" w:sz="4" w:space="0" w:color="auto"/>
            </w:tcBorders>
            <w:shd w:val="clear" w:color="auto" w:fill="auto"/>
          </w:tcPr>
          <w:p w14:paraId="283000D7" w14:textId="77777777" w:rsidR="00634F37" w:rsidRPr="00634F37" w:rsidRDefault="00634F37" w:rsidP="00634F37">
            <w:pPr>
              <w:rPr>
                <w:rFonts w:ascii="Times New Roman" w:hAnsi="Times New Roman"/>
              </w:rPr>
            </w:pPr>
          </w:p>
        </w:tc>
      </w:tr>
      <w:tr w:rsidR="00634F37" w14:paraId="6ACAA86C" w14:textId="77777777" w:rsidTr="00634F37">
        <w:trPr>
          <w:trHeight w:hRule="exact" w:val="587"/>
        </w:trPr>
        <w:tc>
          <w:tcPr>
            <w:tcW w:w="587" w:type="dxa"/>
            <w:tcBorders>
              <w:left w:val="single" w:sz="4" w:space="0" w:color="auto"/>
            </w:tcBorders>
            <w:shd w:val="clear" w:color="auto" w:fill="auto"/>
          </w:tcPr>
          <w:p w14:paraId="1F189470"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8</w:t>
            </w:r>
          </w:p>
        </w:tc>
        <w:tc>
          <w:tcPr>
            <w:tcW w:w="5394" w:type="dxa"/>
            <w:tcBorders>
              <w:left w:val="single" w:sz="4" w:space="0" w:color="auto"/>
            </w:tcBorders>
            <w:shd w:val="clear" w:color="auto" w:fill="auto"/>
          </w:tcPr>
          <w:p w14:paraId="0D0356CC"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Видовбування в бетоні ям в кількості 6 шт. розміром 500x450x700 мм</w:t>
            </w:r>
          </w:p>
        </w:tc>
        <w:tc>
          <w:tcPr>
            <w:tcW w:w="1423" w:type="dxa"/>
            <w:tcBorders>
              <w:left w:val="single" w:sz="4" w:space="0" w:color="auto"/>
            </w:tcBorders>
            <w:shd w:val="clear" w:color="auto" w:fill="auto"/>
          </w:tcPr>
          <w:p w14:paraId="542575DF" w14:textId="77777777" w:rsidR="00634F37" w:rsidRPr="00634F37" w:rsidRDefault="00634F37" w:rsidP="00634F37">
            <w:pPr>
              <w:pStyle w:val="a8"/>
              <w:jc w:val="center"/>
              <w:rPr>
                <w:rFonts w:ascii="Times New Roman" w:hAnsi="Times New Roman" w:cs="Times New Roman"/>
                <w:sz w:val="22"/>
                <w:szCs w:val="22"/>
                <w:lang w:val="uk-UA" w:eastAsia="uk-UA" w:bidi="uk-UA"/>
              </w:rPr>
            </w:pPr>
            <w:proofErr w:type="spellStart"/>
            <w:r w:rsidRPr="00634F37">
              <w:rPr>
                <w:rFonts w:ascii="Times New Roman" w:hAnsi="Times New Roman" w:cs="Times New Roman"/>
                <w:sz w:val="22"/>
                <w:szCs w:val="22"/>
                <w:lang w:val="uk-UA" w:eastAsia="uk-UA" w:bidi="uk-UA"/>
              </w:rPr>
              <w:t>шт</w:t>
            </w:r>
            <w:proofErr w:type="spellEnd"/>
          </w:p>
        </w:tc>
        <w:tc>
          <w:tcPr>
            <w:tcW w:w="1428" w:type="dxa"/>
            <w:tcBorders>
              <w:left w:val="single" w:sz="4" w:space="0" w:color="auto"/>
            </w:tcBorders>
            <w:shd w:val="clear" w:color="auto" w:fill="auto"/>
          </w:tcPr>
          <w:p w14:paraId="3C27DAD5"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6</w:t>
            </w:r>
          </w:p>
        </w:tc>
        <w:tc>
          <w:tcPr>
            <w:tcW w:w="1437" w:type="dxa"/>
            <w:tcBorders>
              <w:left w:val="single" w:sz="4" w:space="0" w:color="auto"/>
              <w:right w:val="single" w:sz="4" w:space="0" w:color="auto"/>
            </w:tcBorders>
            <w:shd w:val="clear" w:color="auto" w:fill="auto"/>
          </w:tcPr>
          <w:p w14:paraId="6002E9A7" w14:textId="77777777" w:rsidR="00634F37" w:rsidRPr="00634F37" w:rsidRDefault="00634F37" w:rsidP="00634F37">
            <w:pPr>
              <w:rPr>
                <w:rFonts w:ascii="Times New Roman" w:hAnsi="Times New Roman"/>
              </w:rPr>
            </w:pPr>
          </w:p>
        </w:tc>
      </w:tr>
      <w:tr w:rsidR="00634F37" w14:paraId="29AFCA33" w14:textId="77777777" w:rsidTr="00634F37">
        <w:trPr>
          <w:trHeight w:hRule="exact" w:val="356"/>
        </w:trPr>
        <w:tc>
          <w:tcPr>
            <w:tcW w:w="587" w:type="dxa"/>
            <w:tcBorders>
              <w:left w:val="single" w:sz="4" w:space="0" w:color="auto"/>
            </w:tcBorders>
            <w:shd w:val="clear" w:color="auto" w:fill="auto"/>
          </w:tcPr>
          <w:p w14:paraId="7BAC21A1"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9</w:t>
            </w:r>
          </w:p>
        </w:tc>
        <w:tc>
          <w:tcPr>
            <w:tcW w:w="5394" w:type="dxa"/>
            <w:tcBorders>
              <w:left w:val="single" w:sz="4" w:space="0" w:color="auto"/>
            </w:tcBorders>
            <w:shd w:val="clear" w:color="auto" w:fill="auto"/>
          </w:tcPr>
          <w:p w14:paraId="15931AFF"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На кожні 10 мм зміни глибини ям додавати</w:t>
            </w:r>
          </w:p>
        </w:tc>
        <w:tc>
          <w:tcPr>
            <w:tcW w:w="1423" w:type="dxa"/>
            <w:tcBorders>
              <w:left w:val="single" w:sz="4" w:space="0" w:color="auto"/>
            </w:tcBorders>
            <w:shd w:val="clear" w:color="auto" w:fill="auto"/>
          </w:tcPr>
          <w:p w14:paraId="477F65B4" w14:textId="77777777" w:rsidR="00634F37" w:rsidRPr="00634F37" w:rsidRDefault="00634F37" w:rsidP="00634F37">
            <w:pPr>
              <w:pStyle w:val="a8"/>
              <w:jc w:val="center"/>
              <w:rPr>
                <w:rFonts w:ascii="Times New Roman" w:hAnsi="Times New Roman" w:cs="Times New Roman"/>
                <w:sz w:val="22"/>
                <w:szCs w:val="22"/>
                <w:lang w:val="uk-UA" w:eastAsia="uk-UA" w:bidi="uk-UA"/>
              </w:rPr>
            </w:pPr>
            <w:proofErr w:type="spellStart"/>
            <w:r w:rsidRPr="00634F37">
              <w:rPr>
                <w:rFonts w:ascii="Times New Roman" w:hAnsi="Times New Roman" w:cs="Times New Roman"/>
                <w:sz w:val="22"/>
                <w:szCs w:val="22"/>
                <w:lang w:val="uk-UA" w:eastAsia="uk-UA" w:bidi="uk-UA"/>
              </w:rPr>
              <w:t>шт</w:t>
            </w:r>
            <w:proofErr w:type="spellEnd"/>
          </w:p>
        </w:tc>
        <w:tc>
          <w:tcPr>
            <w:tcW w:w="1428" w:type="dxa"/>
            <w:tcBorders>
              <w:left w:val="single" w:sz="4" w:space="0" w:color="auto"/>
            </w:tcBorders>
            <w:shd w:val="clear" w:color="auto" w:fill="auto"/>
          </w:tcPr>
          <w:p w14:paraId="7D6D85A6"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6</w:t>
            </w:r>
          </w:p>
        </w:tc>
        <w:tc>
          <w:tcPr>
            <w:tcW w:w="1437" w:type="dxa"/>
            <w:tcBorders>
              <w:left w:val="single" w:sz="4" w:space="0" w:color="auto"/>
              <w:right w:val="single" w:sz="4" w:space="0" w:color="auto"/>
            </w:tcBorders>
            <w:shd w:val="clear" w:color="auto" w:fill="auto"/>
          </w:tcPr>
          <w:p w14:paraId="6DAD3AA5" w14:textId="77777777" w:rsidR="00634F37" w:rsidRPr="00634F37" w:rsidRDefault="00634F37" w:rsidP="00634F37">
            <w:pPr>
              <w:rPr>
                <w:rFonts w:ascii="Times New Roman" w:hAnsi="Times New Roman"/>
              </w:rPr>
            </w:pPr>
          </w:p>
        </w:tc>
      </w:tr>
      <w:tr w:rsidR="00634F37" w14:paraId="675FC6BF" w14:textId="77777777" w:rsidTr="00634F37">
        <w:trPr>
          <w:trHeight w:hRule="exact" w:val="598"/>
        </w:trPr>
        <w:tc>
          <w:tcPr>
            <w:tcW w:w="587" w:type="dxa"/>
            <w:tcBorders>
              <w:left w:val="single" w:sz="4" w:space="0" w:color="auto"/>
            </w:tcBorders>
            <w:shd w:val="clear" w:color="auto" w:fill="auto"/>
          </w:tcPr>
          <w:p w14:paraId="57ECBC8D"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10</w:t>
            </w:r>
          </w:p>
        </w:tc>
        <w:tc>
          <w:tcPr>
            <w:tcW w:w="5394" w:type="dxa"/>
            <w:tcBorders>
              <w:left w:val="single" w:sz="4" w:space="0" w:color="auto"/>
            </w:tcBorders>
            <w:shd w:val="clear" w:color="auto" w:fill="auto"/>
          </w:tcPr>
          <w:p w14:paraId="300A45A4"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 xml:space="preserve">Монтаж металевих стовпів з закладними деталями </w:t>
            </w:r>
            <w:proofErr w:type="spellStart"/>
            <w:r w:rsidRPr="00634F37">
              <w:rPr>
                <w:rFonts w:ascii="Times New Roman" w:hAnsi="Times New Roman" w:cs="Times New Roman"/>
                <w:sz w:val="22"/>
                <w:szCs w:val="22"/>
                <w:lang w:val="uk-UA" w:eastAsia="uk-UA" w:bidi="uk-UA"/>
              </w:rPr>
              <w:t>діам</w:t>
            </w:r>
            <w:proofErr w:type="spellEnd"/>
            <w:r w:rsidRPr="00634F37">
              <w:rPr>
                <w:rFonts w:ascii="Times New Roman" w:hAnsi="Times New Roman" w:cs="Times New Roman"/>
                <w:sz w:val="22"/>
                <w:szCs w:val="22"/>
                <w:lang w:val="uk-UA" w:eastAsia="uk-UA" w:bidi="uk-UA"/>
              </w:rPr>
              <w:t xml:space="preserve">. 230 мм </w:t>
            </w:r>
            <w:proofErr w:type="spellStart"/>
            <w:r w:rsidRPr="00634F37">
              <w:rPr>
                <w:rFonts w:ascii="Times New Roman" w:hAnsi="Times New Roman" w:cs="Times New Roman"/>
                <w:sz w:val="22"/>
                <w:szCs w:val="22"/>
                <w:lang w:val="uk-UA" w:eastAsia="uk-UA" w:bidi="uk-UA"/>
              </w:rPr>
              <w:t>довж</w:t>
            </w:r>
            <w:proofErr w:type="spellEnd"/>
            <w:r w:rsidRPr="00634F37">
              <w:rPr>
                <w:rFonts w:ascii="Times New Roman" w:hAnsi="Times New Roman" w:cs="Times New Roman"/>
                <w:sz w:val="22"/>
                <w:szCs w:val="22"/>
                <w:lang w:val="uk-UA" w:eastAsia="uk-UA" w:bidi="uk-UA"/>
              </w:rPr>
              <w:t>. 4,8 м - 6 шт.</w:t>
            </w:r>
          </w:p>
        </w:tc>
        <w:tc>
          <w:tcPr>
            <w:tcW w:w="1423" w:type="dxa"/>
            <w:tcBorders>
              <w:left w:val="single" w:sz="4" w:space="0" w:color="auto"/>
            </w:tcBorders>
            <w:shd w:val="clear" w:color="auto" w:fill="auto"/>
          </w:tcPr>
          <w:p w14:paraId="151E64F2" w14:textId="77777777" w:rsidR="00634F37" w:rsidRPr="00634F37" w:rsidRDefault="00634F37" w:rsidP="00634F37">
            <w:pPr>
              <w:pStyle w:val="a8"/>
              <w:jc w:val="center"/>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т</w:t>
            </w:r>
          </w:p>
        </w:tc>
        <w:tc>
          <w:tcPr>
            <w:tcW w:w="1428" w:type="dxa"/>
            <w:tcBorders>
              <w:left w:val="single" w:sz="4" w:space="0" w:color="auto"/>
            </w:tcBorders>
            <w:shd w:val="clear" w:color="auto" w:fill="auto"/>
          </w:tcPr>
          <w:p w14:paraId="4A134C83"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0,764</w:t>
            </w:r>
          </w:p>
        </w:tc>
        <w:tc>
          <w:tcPr>
            <w:tcW w:w="1437" w:type="dxa"/>
            <w:tcBorders>
              <w:left w:val="single" w:sz="4" w:space="0" w:color="auto"/>
              <w:right w:val="single" w:sz="4" w:space="0" w:color="auto"/>
            </w:tcBorders>
            <w:shd w:val="clear" w:color="auto" w:fill="auto"/>
          </w:tcPr>
          <w:p w14:paraId="616B2B0F" w14:textId="77777777" w:rsidR="00634F37" w:rsidRPr="00634F37" w:rsidRDefault="00634F37" w:rsidP="00634F37">
            <w:pPr>
              <w:rPr>
                <w:rFonts w:ascii="Times New Roman" w:hAnsi="Times New Roman"/>
              </w:rPr>
            </w:pPr>
          </w:p>
        </w:tc>
      </w:tr>
      <w:tr w:rsidR="00634F37" w14:paraId="0AFF0549" w14:textId="77777777" w:rsidTr="00634F37">
        <w:trPr>
          <w:trHeight w:hRule="exact" w:val="531"/>
        </w:trPr>
        <w:tc>
          <w:tcPr>
            <w:tcW w:w="587" w:type="dxa"/>
            <w:tcBorders>
              <w:left w:val="single" w:sz="4" w:space="0" w:color="auto"/>
            </w:tcBorders>
            <w:shd w:val="clear" w:color="auto" w:fill="auto"/>
          </w:tcPr>
          <w:p w14:paraId="60588798"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11</w:t>
            </w:r>
          </w:p>
        </w:tc>
        <w:tc>
          <w:tcPr>
            <w:tcW w:w="5394" w:type="dxa"/>
            <w:tcBorders>
              <w:left w:val="single" w:sz="4" w:space="0" w:color="auto"/>
            </w:tcBorders>
            <w:shd w:val="clear" w:color="auto" w:fill="auto"/>
          </w:tcPr>
          <w:p w14:paraId="3F56B5E0"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 xml:space="preserve">Монтаж металевого кутника 75 мм по трубах, горизонтально (21 </w:t>
            </w:r>
            <w:proofErr w:type="spellStart"/>
            <w:r w:rsidRPr="00634F37">
              <w:rPr>
                <w:rFonts w:ascii="Times New Roman" w:hAnsi="Times New Roman" w:cs="Times New Roman"/>
                <w:sz w:val="22"/>
                <w:szCs w:val="22"/>
                <w:lang w:val="uk-UA" w:eastAsia="uk-UA" w:bidi="uk-UA"/>
              </w:rPr>
              <w:t>м.п</w:t>
            </w:r>
            <w:proofErr w:type="spellEnd"/>
            <w:r w:rsidRPr="00634F37">
              <w:rPr>
                <w:rFonts w:ascii="Times New Roman" w:hAnsi="Times New Roman" w:cs="Times New Roman"/>
                <w:sz w:val="22"/>
                <w:szCs w:val="22"/>
                <w:lang w:val="uk-UA" w:eastAsia="uk-UA" w:bidi="uk-UA"/>
              </w:rPr>
              <w:t>.)</w:t>
            </w:r>
          </w:p>
        </w:tc>
        <w:tc>
          <w:tcPr>
            <w:tcW w:w="1423" w:type="dxa"/>
            <w:tcBorders>
              <w:left w:val="single" w:sz="4" w:space="0" w:color="auto"/>
            </w:tcBorders>
            <w:shd w:val="clear" w:color="auto" w:fill="auto"/>
          </w:tcPr>
          <w:p w14:paraId="7C8C1C2D" w14:textId="77777777" w:rsidR="00634F37" w:rsidRPr="00634F37" w:rsidRDefault="00634F37" w:rsidP="00634F37">
            <w:pPr>
              <w:pStyle w:val="a8"/>
              <w:jc w:val="center"/>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т</w:t>
            </w:r>
          </w:p>
        </w:tc>
        <w:tc>
          <w:tcPr>
            <w:tcW w:w="1428" w:type="dxa"/>
            <w:tcBorders>
              <w:left w:val="single" w:sz="4" w:space="0" w:color="auto"/>
            </w:tcBorders>
            <w:shd w:val="clear" w:color="auto" w:fill="auto"/>
          </w:tcPr>
          <w:p w14:paraId="2621E754"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0,145</w:t>
            </w:r>
          </w:p>
        </w:tc>
        <w:tc>
          <w:tcPr>
            <w:tcW w:w="1437" w:type="dxa"/>
            <w:tcBorders>
              <w:left w:val="single" w:sz="4" w:space="0" w:color="auto"/>
              <w:right w:val="single" w:sz="4" w:space="0" w:color="auto"/>
            </w:tcBorders>
            <w:shd w:val="clear" w:color="auto" w:fill="auto"/>
          </w:tcPr>
          <w:p w14:paraId="7DB45A74" w14:textId="77777777" w:rsidR="00634F37" w:rsidRPr="00634F37" w:rsidRDefault="00634F37" w:rsidP="00634F37">
            <w:pPr>
              <w:rPr>
                <w:rFonts w:ascii="Times New Roman" w:hAnsi="Times New Roman"/>
              </w:rPr>
            </w:pPr>
          </w:p>
        </w:tc>
      </w:tr>
      <w:tr w:rsidR="00634F37" w14:paraId="251B8BC1" w14:textId="77777777" w:rsidTr="00634F37">
        <w:trPr>
          <w:trHeight w:hRule="exact" w:val="594"/>
        </w:trPr>
        <w:tc>
          <w:tcPr>
            <w:tcW w:w="587" w:type="dxa"/>
            <w:tcBorders>
              <w:left w:val="single" w:sz="4" w:space="0" w:color="auto"/>
            </w:tcBorders>
            <w:shd w:val="clear" w:color="auto" w:fill="auto"/>
          </w:tcPr>
          <w:p w14:paraId="747A7FC8"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12</w:t>
            </w:r>
          </w:p>
        </w:tc>
        <w:tc>
          <w:tcPr>
            <w:tcW w:w="5394" w:type="dxa"/>
            <w:tcBorders>
              <w:left w:val="single" w:sz="4" w:space="0" w:color="auto"/>
            </w:tcBorders>
            <w:shd w:val="clear" w:color="auto" w:fill="auto"/>
          </w:tcPr>
          <w:p w14:paraId="1A8519B0"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 xml:space="preserve">Монтаж металевого кутника 75 мм при стіні з забиванням арматури (21 </w:t>
            </w:r>
            <w:proofErr w:type="spellStart"/>
            <w:r w:rsidRPr="00634F37">
              <w:rPr>
                <w:rFonts w:ascii="Times New Roman" w:hAnsi="Times New Roman" w:cs="Times New Roman"/>
                <w:sz w:val="22"/>
                <w:szCs w:val="22"/>
                <w:lang w:val="uk-UA" w:eastAsia="uk-UA" w:bidi="uk-UA"/>
              </w:rPr>
              <w:t>м.п</w:t>
            </w:r>
            <w:proofErr w:type="spellEnd"/>
            <w:r w:rsidRPr="00634F37">
              <w:rPr>
                <w:rFonts w:ascii="Times New Roman" w:hAnsi="Times New Roman" w:cs="Times New Roman"/>
                <w:sz w:val="22"/>
                <w:szCs w:val="22"/>
                <w:lang w:val="uk-UA" w:eastAsia="uk-UA" w:bidi="uk-UA"/>
              </w:rPr>
              <w:t>.)</w:t>
            </w:r>
          </w:p>
        </w:tc>
        <w:tc>
          <w:tcPr>
            <w:tcW w:w="1423" w:type="dxa"/>
            <w:tcBorders>
              <w:left w:val="single" w:sz="4" w:space="0" w:color="auto"/>
            </w:tcBorders>
            <w:shd w:val="clear" w:color="auto" w:fill="auto"/>
          </w:tcPr>
          <w:p w14:paraId="7F373C7E" w14:textId="77777777" w:rsidR="00634F37" w:rsidRPr="00634F37" w:rsidRDefault="00634F37" w:rsidP="00634F37">
            <w:pPr>
              <w:pStyle w:val="a8"/>
              <w:jc w:val="center"/>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т</w:t>
            </w:r>
          </w:p>
        </w:tc>
        <w:tc>
          <w:tcPr>
            <w:tcW w:w="1428" w:type="dxa"/>
            <w:tcBorders>
              <w:left w:val="single" w:sz="4" w:space="0" w:color="auto"/>
            </w:tcBorders>
            <w:shd w:val="clear" w:color="auto" w:fill="auto"/>
          </w:tcPr>
          <w:p w14:paraId="05189986"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0,145</w:t>
            </w:r>
          </w:p>
        </w:tc>
        <w:tc>
          <w:tcPr>
            <w:tcW w:w="1437" w:type="dxa"/>
            <w:tcBorders>
              <w:left w:val="single" w:sz="4" w:space="0" w:color="auto"/>
              <w:right w:val="single" w:sz="4" w:space="0" w:color="auto"/>
            </w:tcBorders>
            <w:shd w:val="clear" w:color="auto" w:fill="auto"/>
          </w:tcPr>
          <w:p w14:paraId="1BC664F3" w14:textId="77777777" w:rsidR="00634F37" w:rsidRPr="00634F37" w:rsidRDefault="00634F37" w:rsidP="00634F37">
            <w:pPr>
              <w:rPr>
                <w:rFonts w:ascii="Times New Roman" w:hAnsi="Times New Roman"/>
              </w:rPr>
            </w:pPr>
          </w:p>
        </w:tc>
      </w:tr>
      <w:tr w:rsidR="00634F37" w14:paraId="525369B0" w14:textId="77777777" w:rsidTr="00634F37">
        <w:trPr>
          <w:trHeight w:hRule="exact" w:val="510"/>
        </w:trPr>
        <w:tc>
          <w:tcPr>
            <w:tcW w:w="587" w:type="dxa"/>
            <w:tcBorders>
              <w:left w:val="single" w:sz="4" w:space="0" w:color="auto"/>
            </w:tcBorders>
            <w:shd w:val="clear" w:color="auto" w:fill="auto"/>
          </w:tcPr>
          <w:p w14:paraId="2CCD3DE9"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13</w:t>
            </w:r>
          </w:p>
        </w:tc>
        <w:tc>
          <w:tcPr>
            <w:tcW w:w="5394" w:type="dxa"/>
            <w:tcBorders>
              <w:left w:val="single" w:sz="4" w:space="0" w:color="auto"/>
            </w:tcBorders>
            <w:shd w:val="clear" w:color="auto" w:fill="auto"/>
          </w:tcPr>
          <w:p w14:paraId="58CCE278"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Свердлення отворів в цегляних стінах, для монтажу арматури</w:t>
            </w:r>
          </w:p>
        </w:tc>
        <w:tc>
          <w:tcPr>
            <w:tcW w:w="1423" w:type="dxa"/>
            <w:tcBorders>
              <w:left w:val="single" w:sz="4" w:space="0" w:color="auto"/>
            </w:tcBorders>
            <w:shd w:val="clear" w:color="auto" w:fill="auto"/>
          </w:tcPr>
          <w:p w14:paraId="4718F2BB" w14:textId="77777777" w:rsidR="00634F37" w:rsidRPr="00634F37" w:rsidRDefault="00634F37" w:rsidP="00634F37">
            <w:pPr>
              <w:pStyle w:val="a8"/>
              <w:jc w:val="center"/>
              <w:rPr>
                <w:rFonts w:ascii="Times New Roman" w:hAnsi="Times New Roman" w:cs="Times New Roman"/>
                <w:sz w:val="22"/>
                <w:szCs w:val="22"/>
                <w:lang w:val="uk-UA" w:eastAsia="uk-UA" w:bidi="uk-UA"/>
              </w:rPr>
            </w:pPr>
            <w:proofErr w:type="spellStart"/>
            <w:r w:rsidRPr="00634F37">
              <w:rPr>
                <w:rFonts w:ascii="Times New Roman" w:hAnsi="Times New Roman" w:cs="Times New Roman"/>
                <w:sz w:val="22"/>
                <w:szCs w:val="22"/>
                <w:lang w:val="uk-UA" w:eastAsia="uk-UA" w:bidi="uk-UA"/>
              </w:rPr>
              <w:t>шт</w:t>
            </w:r>
            <w:proofErr w:type="spellEnd"/>
          </w:p>
        </w:tc>
        <w:tc>
          <w:tcPr>
            <w:tcW w:w="1428" w:type="dxa"/>
            <w:tcBorders>
              <w:left w:val="single" w:sz="4" w:space="0" w:color="auto"/>
            </w:tcBorders>
            <w:shd w:val="clear" w:color="auto" w:fill="auto"/>
          </w:tcPr>
          <w:p w14:paraId="2324C14F"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18</w:t>
            </w:r>
          </w:p>
        </w:tc>
        <w:tc>
          <w:tcPr>
            <w:tcW w:w="1437" w:type="dxa"/>
            <w:tcBorders>
              <w:left w:val="single" w:sz="4" w:space="0" w:color="auto"/>
              <w:right w:val="single" w:sz="4" w:space="0" w:color="auto"/>
            </w:tcBorders>
            <w:shd w:val="clear" w:color="auto" w:fill="auto"/>
          </w:tcPr>
          <w:p w14:paraId="5418B137" w14:textId="77777777" w:rsidR="00634F37" w:rsidRPr="00634F37" w:rsidRDefault="00634F37" w:rsidP="00634F37">
            <w:pPr>
              <w:rPr>
                <w:rFonts w:ascii="Times New Roman" w:hAnsi="Times New Roman"/>
              </w:rPr>
            </w:pPr>
          </w:p>
        </w:tc>
      </w:tr>
      <w:tr w:rsidR="00634F37" w14:paraId="71414ACA" w14:textId="77777777" w:rsidTr="00634F37">
        <w:trPr>
          <w:trHeight w:hRule="exact" w:val="590"/>
        </w:trPr>
        <w:tc>
          <w:tcPr>
            <w:tcW w:w="587" w:type="dxa"/>
            <w:tcBorders>
              <w:left w:val="single" w:sz="4" w:space="0" w:color="auto"/>
              <w:bottom w:val="single" w:sz="4" w:space="0" w:color="auto"/>
            </w:tcBorders>
            <w:shd w:val="clear" w:color="auto" w:fill="auto"/>
          </w:tcPr>
          <w:p w14:paraId="650A758E" w14:textId="77777777" w:rsidR="00634F37" w:rsidRPr="00634F37" w:rsidRDefault="00634F37" w:rsidP="00634F37">
            <w:pPr>
              <w:pStyle w:val="a8"/>
              <w:ind w:firstLine="2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14</w:t>
            </w:r>
          </w:p>
        </w:tc>
        <w:tc>
          <w:tcPr>
            <w:tcW w:w="5394" w:type="dxa"/>
            <w:tcBorders>
              <w:left w:val="single" w:sz="4" w:space="0" w:color="auto"/>
              <w:bottom w:val="single" w:sz="4" w:space="0" w:color="auto"/>
            </w:tcBorders>
            <w:shd w:val="clear" w:color="auto" w:fill="auto"/>
          </w:tcPr>
          <w:p w14:paraId="5D4CA2A6" w14:textId="77777777" w:rsidR="00634F37" w:rsidRPr="00634F37" w:rsidRDefault="00634F37" w:rsidP="00634F37">
            <w:pPr>
              <w:pStyle w:val="a8"/>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Монтаж арматури</w:t>
            </w:r>
          </w:p>
        </w:tc>
        <w:tc>
          <w:tcPr>
            <w:tcW w:w="1423" w:type="dxa"/>
            <w:tcBorders>
              <w:left w:val="single" w:sz="4" w:space="0" w:color="auto"/>
              <w:bottom w:val="single" w:sz="4" w:space="0" w:color="auto"/>
            </w:tcBorders>
            <w:shd w:val="clear" w:color="auto" w:fill="auto"/>
          </w:tcPr>
          <w:p w14:paraId="6008A0E1" w14:textId="77777777" w:rsidR="00634F37" w:rsidRPr="00634F37" w:rsidRDefault="00634F37" w:rsidP="00634F37">
            <w:pPr>
              <w:pStyle w:val="a8"/>
              <w:jc w:val="center"/>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т</w:t>
            </w:r>
          </w:p>
        </w:tc>
        <w:tc>
          <w:tcPr>
            <w:tcW w:w="1428" w:type="dxa"/>
            <w:tcBorders>
              <w:left w:val="single" w:sz="4" w:space="0" w:color="auto"/>
              <w:bottom w:val="single" w:sz="4" w:space="0" w:color="auto"/>
            </w:tcBorders>
            <w:shd w:val="clear" w:color="auto" w:fill="auto"/>
          </w:tcPr>
          <w:p w14:paraId="4610CB21" w14:textId="77777777" w:rsidR="00634F37" w:rsidRPr="00634F37" w:rsidRDefault="00634F37" w:rsidP="00634F37">
            <w:pPr>
              <w:pStyle w:val="a8"/>
              <w:ind w:firstLine="600"/>
              <w:rPr>
                <w:rFonts w:ascii="Times New Roman" w:hAnsi="Times New Roman" w:cs="Times New Roman"/>
                <w:sz w:val="22"/>
                <w:szCs w:val="22"/>
                <w:lang w:val="uk-UA" w:eastAsia="uk-UA" w:bidi="uk-UA"/>
              </w:rPr>
            </w:pPr>
            <w:r w:rsidRPr="00634F37">
              <w:rPr>
                <w:rFonts w:ascii="Times New Roman" w:hAnsi="Times New Roman" w:cs="Times New Roman"/>
                <w:sz w:val="22"/>
                <w:szCs w:val="22"/>
                <w:lang w:val="uk-UA" w:eastAsia="uk-UA" w:bidi="uk-UA"/>
              </w:rPr>
              <w:t>0,018</w:t>
            </w:r>
          </w:p>
        </w:tc>
        <w:tc>
          <w:tcPr>
            <w:tcW w:w="1437" w:type="dxa"/>
            <w:tcBorders>
              <w:left w:val="single" w:sz="4" w:space="0" w:color="auto"/>
              <w:bottom w:val="single" w:sz="4" w:space="0" w:color="auto"/>
              <w:right w:val="single" w:sz="4" w:space="0" w:color="auto"/>
            </w:tcBorders>
            <w:shd w:val="clear" w:color="auto" w:fill="auto"/>
          </w:tcPr>
          <w:p w14:paraId="0D4D8057" w14:textId="77777777" w:rsidR="00634F37" w:rsidRPr="00634F37" w:rsidRDefault="00634F37" w:rsidP="00634F37">
            <w:pPr>
              <w:rPr>
                <w:rFonts w:ascii="Times New Roman" w:hAnsi="Times New Roman"/>
              </w:rPr>
            </w:pPr>
          </w:p>
        </w:tc>
      </w:tr>
    </w:tbl>
    <w:p w14:paraId="24DF6255" w14:textId="77777777" w:rsidR="00634F37" w:rsidRDefault="00634F37" w:rsidP="00634F37">
      <w:pPr>
        <w:spacing w:after="0" w:line="240" w:lineRule="atLeast"/>
        <w:jc w:val="center"/>
        <w:rPr>
          <w:lang w:val="uk-UA"/>
        </w:rPr>
      </w:pPr>
    </w:p>
    <w:p w14:paraId="28CC2EB2" w14:textId="77777777" w:rsidR="00634F37" w:rsidRDefault="00634F37" w:rsidP="00634F37">
      <w:pPr>
        <w:spacing w:after="0" w:line="240" w:lineRule="atLeast"/>
        <w:jc w:val="center"/>
        <w:rPr>
          <w:lang w:val="uk-UA"/>
        </w:rPr>
      </w:pPr>
    </w:p>
    <w:sectPr w:rsidR="00634F37" w:rsidSect="001E4495">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F7798"/>
    <w:multiLevelType w:val="hybridMultilevel"/>
    <w:tmpl w:val="E4484356"/>
    <w:lvl w:ilvl="0" w:tplc="A1FCD9FE">
      <w:start w:val="1"/>
      <w:numFmt w:val="decimal"/>
      <w:lvlText w:val="%1."/>
      <w:lvlJc w:val="left"/>
      <w:pPr>
        <w:ind w:left="502" w:hanging="360"/>
      </w:pPr>
      <w:rPr>
        <w:b w:val="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
    <w:nsid w:val="494778F1"/>
    <w:multiLevelType w:val="hybridMultilevel"/>
    <w:tmpl w:val="5096F93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180FB1"/>
    <w:multiLevelType w:val="hybridMultilevel"/>
    <w:tmpl w:val="40707D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7A0F2C"/>
    <w:multiLevelType w:val="hybridMultilevel"/>
    <w:tmpl w:val="1560813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CE"/>
    <w:rsid w:val="00081FDE"/>
    <w:rsid w:val="000B6CB5"/>
    <w:rsid w:val="001611D5"/>
    <w:rsid w:val="001E4495"/>
    <w:rsid w:val="00212CA3"/>
    <w:rsid w:val="00290D90"/>
    <w:rsid w:val="002B2EE5"/>
    <w:rsid w:val="002F43A6"/>
    <w:rsid w:val="0038057A"/>
    <w:rsid w:val="003F0111"/>
    <w:rsid w:val="00427A85"/>
    <w:rsid w:val="0048434A"/>
    <w:rsid w:val="00487ECE"/>
    <w:rsid w:val="0052343F"/>
    <w:rsid w:val="005A572B"/>
    <w:rsid w:val="005D18D3"/>
    <w:rsid w:val="005F5B23"/>
    <w:rsid w:val="00634F37"/>
    <w:rsid w:val="00682126"/>
    <w:rsid w:val="00716516"/>
    <w:rsid w:val="00780943"/>
    <w:rsid w:val="007E0627"/>
    <w:rsid w:val="007E1F12"/>
    <w:rsid w:val="00884E81"/>
    <w:rsid w:val="008F03A3"/>
    <w:rsid w:val="009B1FCF"/>
    <w:rsid w:val="009F5166"/>
    <w:rsid w:val="00A12D64"/>
    <w:rsid w:val="00A60BBE"/>
    <w:rsid w:val="00B740FC"/>
    <w:rsid w:val="00B9021B"/>
    <w:rsid w:val="00BA2EDD"/>
    <w:rsid w:val="00CD1AB3"/>
    <w:rsid w:val="00CE2EE7"/>
    <w:rsid w:val="00CF1B8F"/>
    <w:rsid w:val="00D54C61"/>
    <w:rsid w:val="00E92994"/>
    <w:rsid w:val="00EB2663"/>
    <w:rsid w:val="00F0199E"/>
    <w:rsid w:val="00F1203F"/>
    <w:rsid w:val="00F33F7C"/>
    <w:rsid w:val="00F73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character" w:customStyle="1" w:styleId="a7">
    <w:name w:val="Другое_"/>
    <w:basedOn w:val="a0"/>
    <w:link w:val="a8"/>
    <w:rsid w:val="00634F37"/>
    <w:rPr>
      <w:rFonts w:ascii="Arial" w:eastAsia="Arial" w:hAnsi="Arial" w:cs="Arial"/>
      <w:color w:val="2A2A2A"/>
      <w:sz w:val="19"/>
      <w:szCs w:val="19"/>
    </w:rPr>
  </w:style>
  <w:style w:type="paragraph" w:customStyle="1" w:styleId="a8">
    <w:name w:val="Другое"/>
    <w:basedOn w:val="a"/>
    <w:link w:val="a7"/>
    <w:rsid w:val="00634F37"/>
    <w:pPr>
      <w:widowControl w:val="0"/>
      <w:spacing w:after="0" w:line="240" w:lineRule="auto"/>
    </w:pPr>
    <w:rPr>
      <w:rFonts w:ascii="Arial" w:eastAsia="Arial" w:hAnsi="Arial" w:cs="Arial"/>
      <w:color w:val="2A2A2A"/>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8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заголовок 1.1,Литература,List Paragraph,AC List 01,EBRD List"/>
    <w:basedOn w:val="a"/>
    <w:link w:val="a4"/>
    <w:uiPriority w:val="34"/>
    <w:qFormat/>
    <w:rsid w:val="00CF1B8F"/>
    <w:pPr>
      <w:widowControl w:val="0"/>
      <w:autoSpaceDE w:val="0"/>
      <w:autoSpaceDN w:val="0"/>
      <w:adjustRightInd w:val="0"/>
      <w:spacing w:after="0" w:line="240" w:lineRule="auto"/>
      <w:ind w:left="720"/>
      <w:contextualSpacing/>
    </w:pPr>
    <w:rPr>
      <w:rFonts w:ascii="Times New Roman CYR" w:eastAsia="Calibri" w:hAnsi="Times New Roman CYR" w:cs="Times New Roman CYR"/>
      <w:sz w:val="24"/>
      <w:szCs w:val="24"/>
    </w:rPr>
  </w:style>
  <w:style w:type="paragraph" w:customStyle="1" w:styleId="WW-">
    <w:name w:val="WW-Базовый"/>
    <w:rsid w:val="00CF1B8F"/>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Standard">
    <w:name w:val="Standard"/>
    <w:rsid w:val="00CF1B8F"/>
    <w:pPr>
      <w:widowControl w:val="0"/>
      <w:suppressAutoHyphens/>
      <w:autoSpaceDN w:val="0"/>
      <w:spacing w:after="0" w:line="240" w:lineRule="auto"/>
    </w:pPr>
    <w:rPr>
      <w:rFonts w:ascii="Calibri" w:eastAsia="Lucida Sans Unicode" w:hAnsi="Calibri" w:cs="Tahoma"/>
      <w:color w:val="000000"/>
      <w:kern w:val="3"/>
      <w:sz w:val="24"/>
      <w:szCs w:val="24"/>
      <w:lang w:val="en-US" w:bidi="en-US"/>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заголовок 1.1 Знак,Литература Знак,List Paragraph Знак"/>
    <w:link w:val="a3"/>
    <w:uiPriority w:val="34"/>
    <w:rsid w:val="00CF1B8F"/>
    <w:rPr>
      <w:rFonts w:ascii="Times New Roman CYR" w:eastAsia="Calibri" w:hAnsi="Times New Roman CYR" w:cs="Times New Roman CYR"/>
      <w:sz w:val="24"/>
      <w:szCs w:val="24"/>
      <w:lang w:eastAsia="ru-RU"/>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6"/>
    <w:unhideWhenUsed/>
    <w:qFormat/>
    <w:rsid w:val="007E0627"/>
    <w:pPr>
      <w:spacing w:before="100" w:beforeAutospacing="1" w:after="100" w:afterAutospacing="1" w:line="240" w:lineRule="auto"/>
    </w:pPr>
    <w:rPr>
      <w:rFonts w:ascii="Times New Roman" w:hAnsi="Times New Roman"/>
      <w:sz w:val="24"/>
      <w:szCs w:val="24"/>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7E0627"/>
    <w:rPr>
      <w:rFonts w:ascii="Times New Roman" w:eastAsia="Times New Roman" w:hAnsi="Times New Roman" w:cs="Times New Roman"/>
      <w:sz w:val="24"/>
      <w:szCs w:val="24"/>
      <w:lang w:eastAsia="ru-RU"/>
    </w:rPr>
  </w:style>
  <w:style w:type="character" w:customStyle="1" w:styleId="js-apiid">
    <w:name w:val="js-apiid"/>
    <w:basedOn w:val="a0"/>
    <w:rsid w:val="00F73288"/>
  </w:style>
  <w:style w:type="character" w:customStyle="1" w:styleId="a7">
    <w:name w:val="Другое_"/>
    <w:basedOn w:val="a0"/>
    <w:link w:val="a8"/>
    <w:rsid w:val="00634F37"/>
    <w:rPr>
      <w:rFonts w:ascii="Arial" w:eastAsia="Arial" w:hAnsi="Arial" w:cs="Arial"/>
      <w:color w:val="2A2A2A"/>
      <w:sz w:val="19"/>
      <w:szCs w:val="19"/>
    </w:rPr>
  </w:style>
  <w:style w:type="paragraph" w:customStyle="1" w:styleId="a8">
    <w:name w:val="Другое"/>
    <w:basedOn w:val="a"/>
    <w:link w:val="a7"/>
    <w:rsid w:val="00634F37"/>
    <w:pPr>
      <w:widowControl w:val="0"/>
      <w:spacing w:after="0" w:line="240" w:lineRule="auto"/>
    </w:pPr>
    <w:rPr>
      <w:rFonts w:ascii="Arial" w:eastAsia="Arial" w:hAnsi="Arial" w:cs="Arial"/>
      <w:color w:val="2A2A2A"/>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549">
      <w:bodyDiv w:val="1"/>
      <w:marLeft w:val="0"/>
      <w:marRight w:val="0"/>
      <w:marTop w:val="0"/>
      <w:marBottom w:val="0"/>
      <w:divBdr>
        <w:top w:val="none" w:sz="0" w:space="0" w:color="auto"/>
        <w:left w:val="none" w:sz="0" w:space="0" w:color="auto"/>
        <w:bottom w:val="none" w:sz="0" w:space="0" w:color="auto"/>
        <w:right w:val="none" w:sz="0" w:space="0" w:color="auto"/>
      </w:divBdr>
    </w:div>
    <w:div w:id="331612960">
      <w:bodyDiv w:val="1"/>
      <w:marLeft w:val="0"/>
      <w:marRight w:val="0"/>
      <w:marTop w:val="0"/>
      <w:marBottom w:val="0"/>
      <w:divBdr>
        <w:top w:val="none" w:sz="0" w:space="0" w:color="auto"/>
        <w:left w:val="none" w:sz="0" w:space="0" w:color="auto"/>
        <w:bottom w:val="none" w:sz="0" w:space="0" w:color="auto"/>
        <w:right w:val="none" w:sz="0" w:space="0" w:color="auto"/>
      </w:divBdr>
    </w:div>
    <w:div w:id="1210992841">
      <w:bodyDiv w:val="1"/>
      <w:marLeft w:val="0"/>
      <w:marRight w:val="0"/>
      <w:marTop w:val="0"/>
      <w:marBottom w:val="0"/>
      <w:divBdr>
        <w:top w:val="none" w:sz="0" w:space="0" w:color="auto"/>
        <w:left w:val="none" w:sz="0" w:space="0" w:color="auto"/>
        <w:bottom w:val="none" w:sz="0" w:space="0" w:color="auto"/>
        <w:right w:val="none" w:sz="0" w:space="0" w:color="auto"/>
      </w:divBdr>
    </w:div>
    <w:div w:id="1687167585">
      <w:bodyDiv w:val="1"/>
      <w:marLeft w:val="0"/>
      <w:marRight w:val="0"/>
      <w:marTop w:val="0"/>
      <w:marBottom w:val="0"/>
      <w:divBdr>
        <w:top w:val="none" w:sz="0" w:space="0" w:color="auto"/>
        <w:left w:val="none" w:sz="0" w:space="0" w:color="auto"/>
        <w:bottom w:val="none" w:sz="0" w:space="0" w:color="auto"/>
        <w:right w:val="none" w:sz="0" w:space="0" w:color="auto"/>
      </w:divBdr>
    </w:div>
    <w:div w:id="212376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2</Pages>
  <Words>2912</Words>
  <Characters>1661</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2021-12-20T07:53:00Z</cp:lastPrinted>
  <dcterms:created xsi:type="dcterms:W3CDTF">2021-12-08T14:31:00Z</dcterms:created>
  <dcterms:modified xsi:type="dcterms:W3CDTF">2023-10-18T09:19:00Z</dcterms:modified>
</cp:coreProperties>
</file>