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52CCD" w14:textId="7D65AB7A" w:rsidR="001E4495" w:rsidRDefault="001E4495" w:rsidP="007E0627">
      <w:pPr>
        <w:spacing w:after="0"/>
        <w:jc w:val="center"/>
        <w:rPr>
          <w:rFonts w:ascii="Times New Roman" w:hAnsi="Times New Roman"/>
          <w:b/>
          <w:bCs/>
          <w:sz w:val="24"/>
          <w:szCs w:val="24"/>
          <w:lang w:val="uk-UA"/>
        </w:rPr>
      </w:pPr>
      <w:r>
        <w:rPr>
          <w:rFonts w:ascii="Times New Roman" w:hAnsi="Times New Roman"/>
          <w:b/>
          <w:bCs/>
          <w:sz w:val="24"/>
          <w:szCs w:val="24"/>
          <w:lang w:val="uk-UA"/>
        </w:rPr>
        <w:t>ВАРКОВИЦЬКА СІЛЬСЬКА РАДА</w:t>
      </w:r>
    </w:p>
    <w:p w14:paraId="407069EC" w14:textId="77777777" w:rsidR="001E4495" w:rsidRDefault="001E4495" w:rsidP="007E0627">
      <w:pPr>
        <w:spacing w:after="0"/>
        <w:jc w:val="center"/>
        <w:rPr>
          <w:rFonts w:ascii="Times New Roman" w:hAnsi="Times New Roman"/>
          <w:b/>
          <w:bCs/>
          <w:sz w:val="24"/>
          <w:szCs w:val="24"/>
          <w:lang w:val="uk-UA"/>
        </w:rPr>
      </w:pPr>
    </w:p>
    <w:p w14:paraId="11F3D156" w14:textId="77777777" w:rsidR="001E4495" w:rsidRDefault="007E0627" w:rsidP="007E0627">
      <w:pPr>
        <w:spacing w:after="0"/>
        <w:jc w:val="center"/>
        <w:rPr>
          <w:rFonts w:ascii="Times New Roman" w:hAnsi="Times New Roman"/>
          <w:b/>
          <w:bCs/>
          <w:sz w:val="24"/>
          <w:szCs w:val="24"/>
          <w:lang w:val="uk-UA"/>
        </w:rPr>
      </w:pPr>
      <w:r w:rsidRPr="00195528">
        <w:rPr>
          <w:rFonts w:ascii="Times New Roman" w:hAnsi="Times New Roman"/>
          <w:b/>
          <w:bCs/>
          <w:sz w:val="24"/>
          <w:szCs w:val="24"/>
          <w:lang w:val="uk-UA"/>
        </w:rPr>
        <w:t xml:space="preserve">ОБГРУНТУВАННЯ </w:t>
      </w:r>
    </w:p>
    <w:p w14:paraId="7B4A8664" w14:textId="77777777" w:rsidR="00427A85" w:rsidRPr="00427A85" w:rsidRDefault="00427A85" w:rsidP="00427A85">
      <w:pPr>
        <w:spacing w:after="0" w:line="240" w:lineRule="auto"/>
        <w:jc w:val="center"/>
        <w:rPr>
          <w:rFonts w:ascii="Times New Roman" w:hAnsi="Times New Roman"/>
          <w:bCs/>
          <w:sz w:val="24"/>
          <w:szCs w:val="24"/>
          <w:lang w:val="uk-UA"/>
        </w:rPr>
      </w:pPr>
      <w:r w:rsidRPr="00427A85">
        <w:rPr>
          <w:rFonts w:ascii="Times New Roman" w:hAnsi="Times New Roman"/>
          <w:bCs/>
          <w:sz w:val="24"/>
          <w:szCs w:val="24"/>
          <w:lang w:val="uk-UA"/>
        </w:rPr>
        <w:t xml:space="preserve">технічних та якісних характеристик закупівлі </w:t>
      </w:r>
    </w:p>
    <w:p w14:paraId="2C0684CE" w14:textId="42FB6831" w:rsidR="00427A85" w:rsidRPr="00427A85" w:rsidRDefault="00427A85" w:rsidP="00427A85">
      <w:pPr>
        <w:spacing w:after="0" w:line="240" w:lineRule="auto"/>
        <w:jc w:val="center"/>
        <w:rPr>
          <w:rFonts w:ascii="Times New Roman" w:hAnsi="Times New Roman"/>
          <w:b/>
          <w:bCs/>
          <w:sz w:val="24"/>
          <w:szCs w:val="24"/>
          <w:lang w:val="uk-UA"/>
        </w:rPr>
      </w:pPr>
      <w:r w:rsidRPr="00427A85">
        <w:rPr>
          <w:rFonts w:ascii="Times New Roman" w:hAnsi="Times New Roman"/>
          <w:b/>
          <w:bCs/>
          <w:sz w:val="24"/>
          <w:szCs w:val="24"/>
          <w:lang w:val="uk-UA"/>
        </w:rPr>
        <w:t xml:space="preserve">за </w:t>
      </w:r>
      <w:r w:rsidR="002F701F">
        <w:rPr>
          <w:rFonts w:ascii="Times New Roman" w:hAnsi="Times New Roman"/>
          <w:b/>
          <w:bCs/>
          <w:sz w:val="24"/>
          <w:szCs w:val="24"/>
          <w:lang w:val="uk-UA"/>
        </w:rPr>
        <w:t>кодом ДК 021:2015 – 0911</w:t>
      </w:r>
      <w:r>
        <w:rPr>
          <w:rFonts w:ascii="Times New Roman" w:hAnsi="Times New Roman"/>
          <w:b/>
          <w:bCs/>
          <w:sz w:val="24"/>
          <w:szCs w:val="24"/>
          <w:lang w:val="uk-UA"/>
        </w:rPr>
        <w:t>0</w:t>
      </w:r>
      <w:r w:rsidR="002F701F">
        <w:rPr>
          <w:rFonts w:ascii="Times New Roman" w:hAnsi="Times New Roman"/>
          <w:b/>
          <w:bCs/>
          <w:sz w:val="24"/>
          <w:szCs w:val="24"/>
          <w:lang w:val="uk-UA"/>
        </w:rPr>
        <w:t>000-3</w:t>
      </w:r>
      <w:r>
        <w:rPr>
          <w:rFonts w:ascii="Times New Roman" w:hAnsi="Times New Roman"/>
          <w:b/>
          <w:bCs/>
          <w:sz w:val="24"/>
          <w:szCs w:val="24"/>
          <w:lang w:val="uk-UA"/>
        </w:rPr>
        <w:t xml:space="preserve"> – </w:t>
      </w:r>
      <w:r w:rsidR="002F701F">
        <w:rPr>
          <w:rFonts w:ascii="Times New Roman" w:hAnsi="Times New Roman"/>
          <w:b/>
          <w:bCs/>
          <w:sz w:val="24"/>
          <w:szCs w:val="24"/>
          <w:lang w:val="uk-UA"/>
        </w:rPr>
        <w:t>Тверде паливо</w:t>
      </w:r>
      <w:r w:rsidR="00111C35">
        <w:rPr>
          <w:rFonts w:ascii="Times New Roman" w:hAnsi="Times New Roman"/>
          <w:b/>
          <w:bCs/>
          <w:sz w:val="24"/>
          <w:szCs w:val="24"/>
          <w:bdr w:val="none" w:sz="0" w:space="0" w:color="auto" w:frame="1"/>
          <w:shd w:val="clear" w:color="auto" w:fill="FDFEFD"/>
          <w:lang w:val="uk-UA"/>
        </w:rPr>
        <w:t xml:space="preserve">: </w:t>
      </w:r>
      <w:proofErr w:type="spellStart"/>
      <w:r w:rsidR="00CF09D0">
        <w:rPr>
          <w:rFonts w:ascii="Times New Roman" w:hAnsi="Times New Roman"/>
          <w:b/>
          <w:bCs/>
          <w:sz w:val="24"/>
          <w:szCs w:val="24"/>
          <w:bdr w:val="none" w:sz="0" w:space="0" w:color="auto" w:frame="1"/>
          <w:shd w:val="clear" w:color="auto" w:fill="FDFEFD"/>
          <w:lang w:val="uk-UA"/>
        </w:rPr>
        <w:t>напів</w:t>
      </w:r>
      <w:r w:rsidR="00111C35">
        <w:rPr>
          <w:rFonts w:ascii="Times New Roman" w:hAnsi="Times New Roman"/>
          <w:b/>
          <w:bCs/>
          <w:sz w:val="24"/>
          <w:szCs w:val="24"/>
          <w:bdr w:val="none" w:sz="0" w:space="0" w:color="auto" w:frame="1"/>
          <w:shd w:val="clear" w:color="auto" w:fill="FDFEFD"/>
          <w:lang w:val="uk-UA"/>
        </w:rPr>
        <w:t>брикети</w:t>
      </w:r>
      <w:proofErr w:type="spellEnd"/>
      <w:r w:rsidR="00111C35">
        <w:rPr>
          <w:rFonts w:ascii="Times New Roman" w:hAnsi="Times New Roman"/>
          <w:b/>
          <w:bCs/>
          <w:sz w:val="24"/>
          <w:szCs w:val="24"/>
          <w:bdr w:val="none" w:sz="0" w:space="0" w:color="auto" w:frame="1"/>
          <w:shd w:val="clear" w:color="auto" w:fill="FDFEFD"/>
          <w:lang w:val="uk-UA"/>
        </w:rPr>
        <w:t xml:space="preserve"> </w:t>
      </w:r>
      <w:r w:rsidR="00CF09D0">
        <w:rPr>
          <w:rFonts w:ascii="Times New Roman" w:hAnsi="Times New Roman"/>
          <w:b/>
          <w:bCs/>
          <w:sz w:val="24"/>
          <w:szCs w:val="24"/>
          <w:bdr w:val="none" w:sz="0" w:space="0" w:color="auto" w:frame="1"/>
          <w:shd w:val="clear" w:color="auto" w:fill="FDFEFD"/>
          <w:lang w:val="uk-UA"/>
        </w:rPr>
        <w:t>торф’яні</w:t>
      </w:r>
    </w:p>
    <w:p w14:paraId="0174FFA5" w14:textId="4A36BF3C" w:rsidR="00427A85" w:rsidRDefault="00427A85" w:rsidP="00427A85">
      <w:pPr>
        <w:spacing w:after="0" w:line="240" w:lineRule="auto"/>
        <w:jc w:val="center"/>
        <w:rPr>
          <w:rFonts w:ascii="Times New Roman" w:hAnsi="Times New Roman"/>
          <w:sz w:val="20"/>
          <w:szCs w:val="20"/>
          <w:lang w:val="uk-UA"/>
        </w:rPr>
      </w:pPr>
      <w:r w:rsidRPr="00427A85">
        <w:rPr>
          <w:rFonts w:ascii="Times New Roman" w:hAnsi="Times New Roman"/>
          <w:bCs/>
          <w:sz w:val="24"/>
          <w:szCs w:val="24"/>
          <w:lang w:val="uk-UA"/>
        </w:rPr>
        <w:t>розміру бюджетного призначення, очікуваної ва</w:t>
      </w:r>
      <w:bookmarkStart w:id="0" w:name="_GoBack"/>
      <w:bookmarkEnd w:id="0"/>
      <w:r w:rsidRPr="00427A85">
        <w:rPr>
          <w:rFonts w:ascii="Times New Roman" w:hAnsi="Times New Roman"/>
          <w:bCs/>
          <w:sz w:val="24"/>
          <w:szCs w:val="24"/>
          <w:lang w:val="uk-UA"/>
        </w:rPr>
        <w:t>ртості предмета закупівлі</w:t>
      </w:r>
    </w:p>
    <w:p w14:paraId="030B6E83" w14:textId="0080046F" w:rsidR="007E0627" w:rsidRDefault="00427A85" w:rsidP="00427A85">
      <w:pPr>
        <w:spacing w:after="0" w:line="240" w:lineRule="auto"/>
        <w:jc w:val="center"/>
        <w:rPr>
          <w:rFonts w:ascii="Times New Roman" w:hAnsi="Times New Roman"/>
          <w:sz w:val="20"/>
          <w:szCs w:val="20"/>
          <w:lang w:val="uk-UA"/>
        </w:rPr>
      </w:pPr>
      <w:r w:rsidRPr="00427A85">
        <w:rPr>
          <w:rFonts w:ascii="Times New Roman" w:hAnsi="Times New Roman"/>
          <w:sz w:val="20"/>
          <w:szCs w:val="20"/>
          <w:lang w:val="uk-UA"/>
        </w:rPr>
        <w:t xml:space="preserve"> </w:t>
      </w:r>
      <w:r w:rsidR="007E0627">
        <w:rPr>
          <w:rFonts w:ascii="Times New Roman" w:hAnsi="Times New Roman"/>
          <w:sz w:val="20"/>
          <w:szCs w:val="20"/>
          <w:lang w:val="uk-UA"/>
        </w:rPr>
        <w:t>(відповідно до</w:t>
      </w:r>
      <w:r w:rsidR="001E4495">
        <w:rPr>
          <w:rFonts w:ascii="Times New Roman" w:hAnsi="Times New Roman"/>
          <w:sz w:val="20"/>
          <w:szCs w:val="20"/>
          <w:lang w:val="uk-UA"/>
        </w:rPr>
        <w:t xml:space="preserve"> підпункту1</w:t>
      </w:r>
      <w:r w:rsidR="007E0627">
        <w:rPr>
          <w:rFonts w:ascii="Times New Roman" w:hAnsi="Times New Roman"/>
          <w:sz w:val="20"/>
          <w:szCs w:val="20"/>
          <w:lang w:val="uk-UA"/>
        </w:rPr>
        <w:t xml:space="preserve"> пункту 4 постанови КМУ від 11.10.2016 №710</w:t>
      </w:r>
    </w:p>
    <w:p w14:paraId="689B4871" w14:textId="77777777" w:rsidR="007E0627" w:rsidRDefault="007E0627" w:rsidP="001E4495">
      <w:pPr>
        <w:spacing w:after="0" w:line="240" w:lineRule="auto"/>
        <w:jc w:val="center"/>
        <w:rPr>
          <w:rFonts w:ascii="Times New Roman" w:hAnsi="Times New Roman"/>
          <w:sz w:val="20"/>
          <w:szCs w:val="20"/>
          <w:lang w:val="uk-UA"/>
        </w:rPr>
      </w:pPr>
      <w:r>
        <w:rPr>
          <w:rFonts w:ascii="Times New Roman" w:hAnsi="Times New Roman"/>
          <w:sz w:val="20"/>
          <w:szCs w:val="20"/>
          <w:lang w:val="uk-UA"/>
        </w:rPr>
        <w:t xml:space="preserve"> «Про ефективне використання державних коштів» (зі змінами))</w:t>
      </w:r>
    </w:p>
    <w:p w14:paraId="28370161" w14:textId="77777777" w:rsidR="007E0627" w:rsidRDefault="007E0627" w:rsidP="007E0627">
      <w:pPr>
        <w:spacing w:after="0"/>
        <w:jc w:val="both"/>
        <w:rPr>
          <w:rFonts w:ascii="Times New Roman" w:hAnsi="Times New Roman"/>
          <w:sz w:val="20"/>
          <w:szCs w:val="20"/>
          <w:lang w:val="uk-UA"/>
        </w:rPr>
      </w:pPr>
    </w:p>
    <w:p w14:paraId="473A13F9" w14:textId="77777777" w:rsidR="00182DAB" w:rsidRDefault="00182DAB" w:rsidP="00182DAB">
      <w:pPr>
        <w:tabs>
          <w:tab w:val="left" w:pos="426"/>
        </w:tabs>
        <w:spacing w:after="0" w:line="240" w:lineRule="auto"/>
        <w:jc w:val="both"/>
        <w:rPr>
          <w:rFonts w:ascii="Times New Roman" w:hAnsi="Times New Roman"/>
          <w:sz w:val="24"/>
          <w:szCs w:val="24"/>
          <w:lang w:val="uk-UA"/>
        </w:rPr>
      </w:pPr>
      <w:bookmarkStart w:id="1" w:name="_Hlk62804191"/>
      <w:r w:rsidRPr="00C82489">
        <w:rPr>
          <w:rFonts w:ascii="Times New Roman" w:hAnsi="Times New Roman"/>
          <w:b/>
          <w:sz w:val="24"/>
          <w:szCs w:val="24"/>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C82489">
        <w:rPr>
          <w:rFonts w:ascii="Times New Roman" w:hAnsi="Times New Roman"/>
          <w:sz w:val="24"/>
          <w:szCs w:val="24"/>
          <w:lang w:val="uk-UA"/>
        </w:rPr>
        <w:t xml:space="preserve"> </w:t>
      </w:r>
      <w:proofErr w:type="spellStart"/>
      <w:r w:rsidRPr="00C82489">
        <w:rPr>
          <w:rFonts w:ascii="Times New Roman" w:hAnsi="Times New Roman"/>
          <w:sz w:val="24"/>
          <w:szCs w:val="24"/>
          <w:lang w:val="uk-UA"/>
        </w:rPr>
        <w:t>Варковицька</w:t>
      </w:r>
      <w:proofErr w:type="spellEnd"/>
      <w:r w:rsidRPr="00C82489">
        <w:rPr>
          <w:rFonts w:ascii="Times New Roman" w:hAnsi="Times New Roman"/>
          <w:sz w:val="24"/>
          <w:szCs w:val="24"/>
          <w:lang w:val="uk-UA"/>
        </w:rPr>
        <w:t xml:space="preserve"> сільська рада </w:t>
      </w:r>
      <w:r w:rsidRPr="00C82489">
        <w:rPr>
          <w:rFonts w:ascii="Times New Roman" w:hAnsi="Times New Roman"/>
          <w:bCs/>
          <w:sz w:val="24"/>
          <w:szCs w:val="24"/>
          <w:lang w:val="uk-UA"/>
        </w:rPr>
        <w:t xml:space="preserve">35612, вул. Шевченка, 15 с. </w:t>
      </w:r>
      <w:proofErr w:type="spellStart"/>
      <w:r w:rsidRPr="00C82489">
        <w:rPr>
          <w:rFonts w:ascii="Times New Roman" w:hAnsi="Times New Roman"/>
          <w:bCs/>
          <w:sz w:val="24"/>
          <w:szCs w:val="24"/>
          <w:lang w:val="uk-UA"/>
        </w:rPr>
        <w:t>Варковичі</w:t>
      </w:r>
      <w:proofErr w:type="spellEnd"/>
      <w:r w:rsidRPr="00C82489">
        <w:rPr>
          <w:rFonts w:ascii="Times New Roman" w:hAnsi="Times New Roman"/>
          <w:bCs/>
          <w:sz w:val="24"/>
          <w:szCs w:val="24"/>
          <w:lang w:val="uk-UA"/>
        </w:rPr>
        <w:t xml:space="preserve">, </w:t>
      </w:r>
      <w:proofErr w:type="spellStart"/>
      <w:r w:rsidRPr="00C82489">
        <w:rPr>
          <w:rFonts w:ascii="Times New Roman" w:hAnsi="Times New Roman"/>
          <w:bCs/>
          <w:sz w:val="24"/>
          <w:szCs w:val="24"/>
          <w:lang w:val="uk-UA"/>
        </w:rPr>
        <w:t>Дубенський</w:t>
      </w:r>
      <w:proofErr w:type="spellEnd"/>
      <w:r w:rsidRPr="00C82489">
        <w:rPr>
          <w:rFonts w:ascii="Times New Roman" w:hAnsi="Times New Roman"/>
          <w:bCs/>
          <w:sz w:val="24"/>
          <w:szCs w:val="24"/>
          <w:lang w:val="uk-UA"/>
        </w:rPr>
        <w:t xml:space="preserve"> район</w:t>
      </w:r>
      <w:r>
        <w:rPr>
          <w:rFonts w:ascii="Times New Roman" w:hAnsi="Times New Roman"/>
          <w:bCs/>
          <w:sz w:val="24"/>
          <w:szCs w:val="24"/>
          <w:lang w:val="uk-UA"/>
        </w:rPr>
        <w:t>,</w:t>
      </w:r>
      <w:r w:rsidRPr="00C82489">
        <w:rPr>
          <w:rFonts w:ascii="Times New Roman" w:hAnsi="Times New Roman"/>
          <w:bCs/>
          <w:sz w:val="24"/>
          <w:szCs w:val="24"/>
          <w:lang w:val="uk-UA"/>
        </w:rPr>
        <w:t xml:space="preserve"> Рівненська область, код ЄДРПОУ 04386491, </w:t>
      </w:r>
      <w:r w:rsidRPr="00C82489">
        <w:rPr>
          <w:rFonts w:ascii="Times New Roman" w:hAnsi="Times New Roman"/>
          <w:sz w:val="24"/>
          <w:szCs w:val="24"/>
          <w:lang w:val="uk-UA"/>
        </w:rPr>
        <w:t xml:space="preserve">орган місцевого самоврядування (відповідає категорії згідно пункту 3 частини 4 статті 2 Закону). </w:t>
      </w:r>
    </w:p>
    <w:p w14:paraId="1A1D1AAA" w14:textId="77777777" w:rsidR="00182DAB" w:rsidRPr="00C82489" w:rsidRDefault="00182DAB" w:rsidP="00182DAB">
      <w:pPr>
        <w:tabs>
          <w:tab w:val="left" w:pos="426"/>
        </w:tabs>
        <w:spacing w:after="0" w:line="240" w:lineRule="auto"/>
        <w:jc w:val="both"/>
        <w:rPr>
          <w:rFonts w:ascii="Times New Roman" w:hAnsi="Times New Roman"/>
          <w:sz w:val="24"/>
          <w:szCs w:val="24"/>
          <w:lang w:val="uk-UA"/>
        </w:rPr>
      </w:pPr>
    </w:p>
    <w:p w14:paraId="6994B21D" w14:textId="5DCB4250" w:rsidR="00182DAB" w:rsidRDefault="00182DAB" w:rsidP="00182DAB">
      <w:pPr>
        <w:spacing w:after="0" w:line="240" w:lineRule="auto"/>
        <w:jc w:val="both"/>
        <w:rPr>
          <w:rFonts w:ascii="Times New Roman" w:hAnsi="Times New Roman"/>
          <w:sz w:val="24"/>
          <w:szCs w:val="24"/>
          <w:lang w:val="uk-UA"/>
        </w:rPr>
      </w:pPr>
      <w:r w:rsidRPr="00C82489">
        <w:rPr>
          <w:rFonts w:ascii="Times New Roman" w:hAnsi="Times New Roman"/>
          <w:b/>
          <w:bCs/>
          <w:iCs/>
          <w:color w:val="000000"/>
          <w:sz w:val="24"/>
          <w:szCs w:val="24"/>
          <w:lang w:val="uk-UA"/>
        </w:rPr>
        <w:t xml:space="preserve">Назва предмета закупівлі </w:t>
      </w:r>
      <w:r w:rsidRPr="00C82489">
        <w:rPr>
          <w:rFonts w:ascii="Times New Roman" w:hAnsi="Times New Roman"/>
          <w:b/>
          <w:color w:val="000000"/>
          <w:sz w:val="24"/>
          <w:szCs w:val="24"/>
          <w:lang w:val="uk-UA"/>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C82489">
        <w:rPr>
          <w:rFonts w:ascii="Times New Roman" w:hAnsi="Times New Roman"/>
          <w:sz w:val="24"/>
          <w:szCs w:val="24"/>
          <w:lang w:val="uk-UA"/>
        </w:rPr>
        <w:t xml:space="preserve"> </w:t>
      </w:r>
      <w:r>
        <w:rPr>
          <w:rFonts w:ascii="Times New Roman" w:hAnsi="Times New Roman"/>
          <w:sz w:val="24"/>
          <w:szCs w:val="24"/>
          <w:lang w:val="uk-UA"/>
        </w:rPr>
        <w:t xml:space="preserve">Тверде паливо </w:t>
      </w:r>
      <w:r w:rsidRPr="00C82489">
        <w:rPr>
          <w:rFonts w:ascii="Times New Roman" w:hAnsi="Times New Roman"/>
          <w:sz w:val="24"/>
          <w:szCs w:val="24"/>
          <w:lang w:val="uk-UA"/>
        </w:rPr>
        <w:t xml:space="preserve">(код ДК 021:2015 – </w:t>
      </w:r>
      <w:r>
        <w:rPr>
          <w:rFonts w:ascii="Times New Roman" w:hAnsi="Times New Roman"/>
          <w:sz w:val="24"/>
          <w:szCs w:val="24"/>
          <w:lang w:val="uk-UA"/>
        </w:rPr>
        <w:t>0911</w:t>
      </w:r>
      <w:r w:rsidRPr="00C82489">
        <w:rPr>
          <w:rFonts w:ascii="Times New Roman" w:hAnsi="Times New Roman"/>
          <w:sz w:val="24"/>
          <w:szCs w:val="24"/>
          <w:lang w:val="uk-UA"/>
        </w:rPr>
        <w:t>0000-</w:t>
      </w:r>
      <w:r>
        <w:rPr>
          <w:rFonts w:ascii="Times New Roman" w:hAnsi="Times New Roman"/>
          <w:sz w:val="24"/>
          <w:szCs w:val="24"/>
          <w:lang w:val="uk-UA"/>
        </w:rPr>
        <w:t>3</w:t>
      </w:r>
      <w:r w:rsidRPr="00C82489">
        <w:rPr>
          <w:rFonts w:ascii="Times New Roman" w:hAnsi="Times New Roman"/>
          <w:sz w:val="24"/>
          <w:szCs w:val="24"/>
          <w:lang w:val="uk-UA"/>
        </w:rPr>
        <w:t xml:space="preserve">): </w:t>
      </w:r>
      <w:proofErr w:type="spellStart"/>
      <w:r w:rsidR="00B4790C">
        <w:rPr>
          <w:rFonts w:ascii="Times New Roman" w:hAnsi="Times New Roman"/>
          <w:sz w:val="24"/>
          <w:szCs w:val="24"/>
          <w:lang w:val="uk-UA"/>
        </w:rPr>
        <w:t>напівбрикети</w:t>
      </w:r>
      <w:proofErr w:type="spellEnd"/>
      <w:r w:rsidR="00B4790C">
        <w:rPr>
          <w:rFonts w:ascii="Times New Roman" w:hAnsi="Times New Roman"/>
          <w:sz w:val="24"/>
          <w:szCs w:val="24"/>
          <w:lang w:val="uk-UA"/>
        </w:rPr>
        <w:t xml:space="preserve"> торф’яні</w:t>
      </w:r>
      <w:r>
        <w:rPr>
          <w:rFonts w:ascii="Times New Roman" w:hAnsi="Times New Roman"/>
          <w:sz w:val="24"/>
          <w:szCs w:val="24"/>
          <w:lang w:val="uk-UA"/>
        </w:rPr>
        <w:t xml:space="preserve">. </w:t>
      </w:r>
    </w:p>
    <w:p w14:paraId="0881F1E2" w14:textId="77777777" w:rsidR="00182DAB" w:rsidRPr="00C82489" w:rsidRDefault="00182DAB" w:rsidP="00182DAB">
      <w:pPr>
        <w:spacing w:after="0" w:line="240" w:lineRule="auto"/>
        <w:jc w:val="both"/>
        <w:rPr>
          <w:rFonts w:ascii="Times New Roman" w:hAnsi="Times New Roman"/>
          <w:sz w:val="24"/>
          <w:szCs w:val="24"/>
          <w:lang w:val="uk-UA"/>
        </w:rPr>
      </w:pPr>
    </w:p>
    <w:p w14:paraId="5F5C3E3D" w14:textId="70A6ED39" w:rsidR="00182DAB" w:rsidRDefault="00182DAB" w:rsidP="00182DAB">
      <w:pPr>
        <w:spacing w:after="0" w:line="240" w:lineRule="auto"/>
        <w:jc w:val="both"/>
        <w:rPr>
          <w:rFonts w:ascii="Times New Roman" w:hAnsi="Times New Roman"/>
          <w:sz w:val="24"/>
          <w:szCs w:val="24"/>
          <w:lang w:val="uk-UA"/>
        </w:rPr>
      </w:pPr>
      <w:r w:rsidRPr="00C82489">
        <w:rPr>
          <w:rFonts w:ascii="Times New Roman" w:hAnsi="Times New Roman"/>
          <w:b/>
          <w:sz w:val="24"/>
          <w:szCs w:val="24"/>
          <w:lang w:val="uk-UA"/>
        </w:rPr>
        <w:t>Вид та ідентифікатор процедури закупівлі</w:t>
      </w:r>
      <w:r w:rsidRPr="00C82489">
        <w:rPr>
          <w:rFonts w:ascii="Times New Roman" w:hAnsi="Times New Roman"/>
          <w:b/>
          <w:bCs/>
          <w:sz w:val="24"/>
          <w:szCs w:val="24"/>
          <w:lang w:val="uk-UA"/>
        </w:rPr>
        <w:t xml:space="preserve">: </w:t>
      </w:r>
      <w:r w:rsidR="00B4790C">
        <w:rPr>
          <w:rFonts w:ascii="Times New Roman" w:hAnsi="Times New Roman"/>
          <w:bCs/>
          <w:sz w:val="24"/>
          <w:szCs w:val="24"/>
          <w:lang w:val="uk-UA"/>
        </w:rPr>
        <w:t>запит пропозиції постачальника</w:t>
      </w:r>
      <w:r w:rsidRPr="00C82489">
        <w:rPr>
          <w:rFonts w:ascii="Times New Roman" w:hAnsi="Times New Roman"/>
          <w:sz w:val="24"/>
          <w:szCs w:val="24"/>
          <w:lang w:val="uk-UA"/>
        </w:rPr>
        <w:t>,</w:t>
      </w:r>
    </w:p>
    <w:p w14:paraId="7C291B6D" w14:textId="7C15262C" w:rsidR="00182DAB" w:rsidRDefault="00182DAB" w:rsidP="00182DAB">
      <w:pPr>
        <w:spacing w:after="0" w:line="240" w:lineRule="auto"/>
        <w:jc w:val="both"/>
        <w:rPr>
          <w:rFonts w:ascii="Times New Roman" w:hAnsi="Times New Roman"/>
          <w:sz w:val="24"/>
          <w:szCs w:val="24"/>
          <w:lang w:val="uk-UA"/>
        </w:rPr>
      </w:pPr>
      <w:r w:rsidRPr="00C82489">
        <w:rPr>
          <w:rFonts w:ascii="Times New Roman" w:hAnsi="Times New Roman"/>
          <w:sz w:val="24"/>
          <w:szCs w:val="24"/>
          <w:lang w:val="uk-UA"/>
        </w:rPr>
        <w:t>UA-202</w:t>
      </w:r>
      <w:r w:rsidR="00B4790C">
        <w:rPr>
          <w:rFonts w:ascii="Times New Roman" w:hAnsi="Times New Roman"/>
          <w:sz w:val="24"/>
          <w:szCs w:val="24"/>
          <w:lang w:val="uk-UA"/>
        </w:rPr>
        <w:t>4</w:t>
      </w:r>
      <w:r w:rsidRPr="00C82489">
        <w:rPr>
          <w:rFonts w:ascii="Times New Roman" w:hAnsi="Times New Roman"/>
          <w:sz w:val="24"/>
          <w:szCs w:val="24"/>
          <w:lang w:val="uk-UA"/>
        </w:rPr>
        <w:t>-</w:t>
      </w:r>
      <w:r>
        <w:rPr>
          <w:rFonts w:ascii="Times New Roman" w:hAnsi="Times New Roman"/>
          <w:sz w:val="24"/>
          <w:szCs w:val="24"/>
          <w:lang w:val="uk-UA"/>
        </w:rPr>
        <w:t>0</w:t>
      </w:r>
      <w:r w:rsidR="00B4790C">
        <w:rPr>
          <w:rFonts w:ascii="Times New Roman" w:hAnsi="Times New Roman"/>
          <w:sz w:val="24"/>
          <w:szCs w:val="24"/>
          <w:lang w:val="uk-UA"/>
        </w:rPr>
        <w:t>9</w:t>
      </w:r>
      <w:r>
        <w:rPr>
          <w:rFonts w:ascii="Times New Roman" w:hAnsi="Times New Roman"/>
          <w:sz w:val="24"/>
          <w:szCs w:val="24"/>
          <w:lang w:val="uk-UA"/>
        </w:rPr>
        <w:t>-1</w:t>
      </w:r>
      <w:r w:rsidR="00B4790C">
        <w:rPr>
          <w:rFonts w:ascii="Times New Roman" w:hAnsi="Times New Roman"/>
          <w:sz w:val="24"/>
          <w:szCs w:val="24"/>
          <w:lang w:val="uk-UA"/>
        </w:rPr>
        <w:t>9</w:t>
      </w:r>
      <w:r>
        <w:rPr>
          <w:rFonts w:ascii="Times New Roman" w:hAnsi="Times New Roman"/>
          <w:sz w:val="24"/>
          <w:szCs w:val="24"/>
          <w:lang w:val="uk-UA"/>
        </w:rPr>
        <w:t>-0</w:t>
      </w:r>
      <w:r w:rsidR="00B4790C">
        <w:rPr>
          <w:rFonts w:ascii="Times New Roman" w:hAnsi="Times New Roman"/>
          <w:sz w:val="24"/>
          <w:szCs w:val="24"/>
          <w:lang w:val="uk-UA"/>
        </w:rPr>
        <w:t>10680</w:t>
      </w:r>
      <w:r w:rsidRPr="00C82489">
        <w:rPr>
          <w:rFonts w:ascii="Times New Roman" w:hAnsi="Times New Roman"/>
          <w:sz w:val="24"/>
          <w:szCs w:val="24"/>
          <w:lang w:val="uk-UA"/>
        </w:rPr>
        <w:t>-а .</w:t>
      </w:r>
    </w:p>
    <w:bookmarkEnd w:id="1"/>
    <w:p w14:paraId="3AE6F573" w14:textId="77777777" w:rsidR="00182DAB" w:rsidRDefault="00182DAB" w:rsidP="0018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p>
    <w:p w14:paraId="5D46CA6F" w14:textId="77324872" w:rsidR="00182DAB" w:rsidRPr="00182DAB" w:rsidRDefault="00182DAB" w:rsidP="00182DAB">
      <w:pPr>
        <w:spacing w:after="100" w:afterAutospacing="1" w:line="240" w:lineRule="auto"/>
        <w:jc w:val="both"/>
        <w:rPr>
          <w:rFonts w:ascii="Times New Roman" w:hAnsi="Times New Roman"/>
          <w:bCs/>
          <w:sz w:val="24"/>
          <w:szCs w:val="24"/>
          <w:lang w:val="uk-UA" w:eastAsia="uk-UA"/>
        </w:rPr>
      </w:pPr>
      <w:r w:rsidRPr="00C82489">
        <w:rPr>
          <w:rFonts w:ascii="Times New Roman" w:hAnsi="Times New Roman"/>
          <w:b/>
          <w:sz w:val="24"/>
          <w:szCs w:val="24"/>
          <w:lang w:val="uk-UA"/>
        </w:rPr>
        <w:t>Очікувана вартість та обґрунтування очікуваної вартості предмета закупівлі</w:t>
      </w:r>
      <w:r w:rsidRPr="00C82489">
        <w:rPr>
          <w:rFonts w:ascii="Times New Roman" w:hAnsi="Times New Roman"/>
          <w:b/>
          <w:bCs/>
          <w:sz w:val="24"/>
          <w:szCs w:val="24"/>
          <w:lang w:val="uk-UA"/>
        </w:rPr>
        <w:t>:</w:t>
      </w:r>
      <w:r w:rsidRPr="000D211D">
        <w:rPr>
          <w:rFonts w:ascii="Times New Roman" w:hAnsi="Times New Roman"/>
          <w:bCs/>
          <w:sz w:val="24"/>
          <w:szCs w:val="24"/>
          <w:lang w:val="uk-UA"/>
        </w:rPr>
        <w:t xml:space="preserve"> </w:t>
      </w:r>
      <w:r w:rsidR="00B4790C">
        <w:rPr>
          <w:rFonts w:ascii="Times New Roman" w:hAnsi="Times New Roman"/>
          <w:bCs/>
          <w:sz w:val="24"/>
          <w:szCs w:val="24"/>
          <w:lang w:val="uk-UA"/>
        </w:rPr>
        <w:t>2</w:t>
      </w:r>
      <w:r w:rsidRPr="000D211D">
        <w:rPr>
          <w:rFonts w:ascii="Times New Roman" w:hAnsi="Times New Roman"/>
          <w:bCs/>
          <w:sz w:val="24"/>
          <w:szCs w:val="24"/>
          <w:lang w:val="uk-UA"/>
        </w:rPr>
        <w:t>0</w:t>
      </w:r>
      <w:r w:rsidR="00B4790C">
        <w:rPr>
          <w:rFonts w:ascii="Times New Roman" w:hAnsi="Times New Roman"/>
          <w:bCs/>
          <w:sz w:val="24"/>
          <w:szCs w:val="24"/>
          <w:lang w:val="uk-UA"/>
        </w:rPr>
        <w:t>0000,00</w:t>
      </w:r>
      <w:r>
        <w:rPr>
          <w:rFonts w:ascii="Times New Roman" w:hAnsi="Times New Roman"/>
          <w:bCs/>
          <w:sz w:val="24"/>
          <w:szCs w:val="24"/>
          <w:lang w:val="uk-UA"/>
        </w:rPr>
        <w:t xml:space="preserve"> грн. </w:t>
      </w:r>
      <w:r w:rsidRPr="00182DAB">
        <w:rPr>
          <w:rFonts w:ascii="Times New Roman" w:hAnsi="Times New Roman"/>
          <w:sz w:val="24"/>
          <w:szCs w:val="24"/>
          <w:lang w:val="uk-UA"/>
        </w:rPr>
        <w:t>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w:t>
      </w:r>
    </w:p>
    <w:p w14:paraId="7FD0F337" w14:textId="1D728EB7" w:rsidR="00182DAB" w:rsidRPr="00CF0D54" w:rsidRDefault="00182DAB" w:rsidP="00182DAB">
      <w:pPr>
        <w:spacing w:before="100" w:beforeAutospacing="1" w:after="100" w:afterAutospacing="1" w:line="240" w:lineRule="auto"/>
        <w:jc w:val="both"/>
        <w:rPr>
          <w:rFonts w:ascii="Times New Roman" w:hAnsi="Times New Roman"/>
          <w:bCs/>
          <w:sz w:val="24"/>
          <w:szCs w:val="24"/>
          <w:lang w:val="uk-UA" w:eastAsia="uk-UA"/>
        </w:rPr>
      </w:pPr>
      <w:r w:rsidRPr="00BA75AB">
        <w:rPr>
          <w:rFonts w:ascii="Times New Roman" w:hAnsi="Times New Roman"/>
          <w:b/>
          <w:bCs/>
          <w:sz w:val="24"/>
          <w:szCs w:val="24"/>
          <w:lang w:val="uk-UA" w:eastAsia="uk-UA"/>
        </w:rPr>
        <w:t>Розмір бюджетного призначення:</w:t>
      </w:r>
      <w:r>
        <w:rPr>
          <w:rFonts w:ascii="Times New Roman" w:hAnsi="Times New Roman"/>
          <w:bCs/>
          <w:sz w:val="24"/>
          <w:szCs w:val="24"/>
          <w:lang w:val="uk-UA" w:eastAsia="uk-UA"/>
        </w:rPr>
        <w:t xml:space="preserve"> </w:t>
      </w:r>
      <w:r w:rsidR="00B4790C">
        <w:rPr>
          <w:rFonts w:ascii="Times New Roman" w:hAnsi="Times New Roman"/>
          <w:bCs/>
          <w:sz w:val="24"/>
          <w:szCs w:val="24"/>
          <w:lang w:val="uk-UA" w:eastAsia="uk-UA"/>
        </w:rPr>
        <w:t>200000,00</w:t>
      </w:r>
      <w:r>
        <w:rPr>
          <w:rFonts w:ascii="Times New Roman" w:hAnsi="Times New Roman"/>
          <w:bCs/>
          <w:sz w:val="24"/>
          <w:szCs w:val="24"/>
          <w:lang w:val="uk-UA" w:eastAsia="uk-UA"/>
        </w:rPr>
        <w:t xml:space="preserve"> грн</w:t>
      </w:r>
      <w:r w:rsidRPr="00BA75AB">
        <w:rPr>
          <w:rFonts w:ascii="Times New Roman" w:hAnsi="Times New Roman"/>
          <w:bCs/>
          <w:sz w:val="24"/>
          <w:szCs w:val="24"/>
          <w:lang w:val="uk-UA" w:eastAsia="uk-UA"/>
        </w:rPr>
        <w:t>.</w:t>
      </w:r>
      <w:r>
        <w:rPr>
          <w:rFonts w:ascii="Times New Roman" w:hAnsi="Times New Roman"/>
          <w:bCs/>
          <w:sz w:val="24"/>
          <w:szCs w:val="24"/>
          <w:lang w:val="uk-UA" w:eastAsia="uk-UA"/>
        </w:rPr>
        <w:t xml:space="preserve"> (</w:t>
      </w:r>
      <w:r w:rsidR="00B4790C">
        <w:rPr>
          <w:rFonts w:ascii="Times New Roman" w:hAnsi="Times New Roman"/>
          <w:bCs/>
          <w:sz w:val="24"/>
          <w:szCs w:val="24"/>
          <w:lang w:val="uk-UA" w:eastAsia="uk-UA"/>
        </w:rPr>
        <w:t>двісті</w:t>
      </w:r>
      <w:r>
        <w:rPr>
          <w:rFonts w:ascii="Times New Roman" w:hAnsi="Times New Roman"/>
          <w:bCs/>
          <w:sz w:val="24"/>
          <w:szCs w:val="24"/>
          <w:lang w:val="uk-UA" w:eastAsia="uk-UA"/>
        </w:rPr>
        <w:t xml:space="preserve"> тисяч грив</w:t>
      </w:r>
      <w:r w:rsidR="00B4790C">
        <w:rPr>
          <w:rFonts w:ascii="Times New Roman" w:hAnsi="Times New Roman"/>
          <w:bCs/>
          <w:sz w:val="24"/>
          <w:szCs w:val="24"/>
          <w:lang w:val="uk-UA" w:eastAsia="uk-UA"/>
        </w:rPr>
        <w:t>е</w:t>
      </w:r>
      <w:r>
        <w:rPr>
          <w:rFonts w:ascii="Times New Roman" w:hAnsi="Times New Roman"/>
          <w:bCs/>
          <w:sz w:val="24"/>
          <w:szCs w:val="24"/>
          <w:lang w:val="uk-UA" w:eastAsia="uk-UA"/>
        </w:rPr>
        <w:t>н</w:t>
      </w:r>
      <w:r w:rsidR="00B4790C">
        <w:rPr>
          <w:rFonts w:ascii="Times New Roman" w:hAnsi="Times New Roman"/>
          <w:bCs/>
          <w:sz w:val="24"/>
          <w:szCs w:val="24"/>
          <w:lang w:val="uk-UA" w:eastAsia="uk-UA"/>
        </w:rPr>
        <w:t>ь</w:t>
      </w:r>
      <w:r>
        <w:rPr>
          <w:rFonts w:ascii="Times New Roman" w:hAnsi="Times New Roman"/>
          <w:bCs/>
          <w:sz w:val="24"/>
          <w:szCs w:val="24"/>
          <w:lang w:val="uk-UA" w:eastAsia="uk-UA"/>
        </w:rPr>
        <w:t xml:space="preserve"> 0</w:t>
      </w:r>
      <w:r w:rsidR="00B4790C">
        <w:rPr>
          <w:rFonts w:ascii="Times New Roman" w:hAnsi="Times New Roman"/>
          <w:bCs/>
          <w:sz w:val="24"/>
          <w:szCs w:val="24"/>
          <w:lang w:val="uk-UA" w:eastAsia="uk-UA"/>
        </w:rPr>
        <w:t xml:space="preserve">0 копійок). </w:t>
      </w:r>
      <w:r w:rsidR="00770D2D">
        <w:rPr>
          <w:rFonts w:ascii="Times New Roman" w:hAnsi="Times New Roman"/>
          <w:bCs/>
          <w:sz w:val="24"/>
          <w:szCs w:val="24"/>
          <w:lang w:val="uk-UA" w:eastAsia="uk-UA"/>
        </w:rPr>
        <w:t xml:space="preserve">Закупівля здійснюється відповідно до доступних коштів виділених згідно рішення сесії </w:t>
      </w:r>
      <w:proofErr w:type="spellStart"/>
      <w:r w:rsidR="00770D2D">
        <w:rPr>
          <w:rFonts w:ascii="Times New Roman" w:hAnsi="Times New Roman"/>
          <w:bCs/>
          <w:sz w:val="24"/>
          <w:szCs w:val="24"/>
          <w:lang w:val="uk-UA" w:eastAsia="uk-UA"/>
        </w:rPr>
        <w:t>Варковицької</w:t>
      </w:r>
      <w:proofErr w:type="spellEnd"/>
      <w:r w:rsidR="00770D2D">
        <w:rPr>
          <w:rFonts w:ascii="Times New Roman" w:hAnsi="Times New Roman"/>
          <w:bCs/>
          <w:sz w:val="24"/>
          <w:szCs w:val="24"/>
          <w:lang w:val="uk-UA" w:eastAsia="uk-UA"/>
        </w:rPr>
        <w:t xml:space="preserve"> сільської ради №1443 від 13.09.2024р.</w:t>
      </w:r>
    </w:p>
    <w:p w14:paraId="4962FDF7" w14:textId="0E0F7E98" w:rsidR="00182DAB" w:rsidRDefault="00182DAB" w:rsidP="00182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sz w:val="24"/>
          <w:szCs w:val="24"/>
          <w:lang w:val="uk-UA"/>
        </w:rPr>
      </w:pPr>
      <w:r w:rsidRPr="00BA75AB">
        <w:rPr>
          <w:rFonts w:ascii="Times New Roman" w:hAnsi="Times New Roman"/>
          <w:b/>
          <w:sz w:val="24"/>
          <w:szCs w:val="24"/>
          <w:lang w:val="uk-UA"/>
        </w:rPr>
        <w:t>Обґрунтування технічних та якісних характеристик предмета закупівлі.</w:t>
      </w:r>
    </w:p>
    <w:p w14:paraId="30FFF7CF" w14:textId="20B8D004" w:rsidR="007E0627" w:rsidRPr="00212CA3" w:rsidRDefault="00B4790C" w:rsidP="007E06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sz w:val="24"/>
          <w:szCs w:val="24"/>
          <w:lang w:val="uk-UA"/>
        </w:rPr>
      </w:pPr>
      <w:r>
        <w:rPr>
          <w:rFonts w:ascii="Times New Roman" w:hAnsi="Times New Roman"/>
          <w:sz w:val="24"/>
          <w:szCs w:val="24"/>
          <w:lang w:val="uk-UA"/>
        </w:rPr>
        <w:t xml:space="preserve">Термін постачання: з дати укладення договору по </w:t>
      </w:r>
      <w:r w:rsidR="007E0627" w:rsidRPr="00212CA3">
        <w:rPr>
          <w:rFonts w:ascii="Times New Roman" w:hAnsi="Times New Roman"/>
          <w:sz w:val="24"/>
          <w:szCs w:val="24"/>
          <w:lang w:val="uk-UA"/>
        </w:rPr>
        <w:t>1</w:t>
      </w:r>
      <w:r>
        <w:rPr>
          <w:rFonts w:ascii="Times New Roman" w:hAnsi="Times New Roman"/>
          <w:sz w:val="24"/>
          <w:szCs w:val="24"/>
          <w:lang w:val="uk-UA"/>
        </w:rPr>
        <w:t>5</w:t>
      </w:r>
      <w:r w:rsidR="007E0627" w:rsidRPr="00212CA3">
        <w:rPr>
          <w:rFonts w:ascii="Times New Roman" w:hAnsi="Times New Roman"/>
          <w:sz w:val="24"/>
          <w:szCs w:val="24"/>
          <w:lang w:val="uk-UA"/>
        </w:rPr>
        <w:t xml:space="preserve"> </w:t>
      </w:r>
      <w:r>
        <w:rPr>
          <w:rFonts w:ascii="Times New Roman" w:hAnsi="Times New Roman"/>
          <w:sz w:val="24"/>
          <w:szCs w:val="24"/>
          <w:lang w:val="uk-UA"/>
        </w:rPr>
        <w:t>жовтня</w:t>
      </w:r>
      <w:r w:rsidR="007E0627" w:rsidRPr="00212CA3">
        <w:rPr>
          <w:rFonts w:ascii="Times New Roman" w:hAnsi="Times New Roman"/>
          <w:sz w:val="24"/>
          <w:szCs w:val="24"/>
          <w:lang w:val="uk-UA"/>
        </w:rPr>
        <w:t xml:space="preserve"> 202</w:t>
      </w:r>
      <w:r>
        <w:rPr>
          <w:rFonts w:ascii="Times New Roman" w:hAnsi="Times New Roman"/>
          <w:sz w:val="24"/>
          <w:szCs w:val="24"/>
          <w:lang w:val="uk-UA"/>
        </w:rPr>
        <w:t>3</w:t>
      </w:r>
      <w:r w:rsidR="007E0627" w:rsidRPr="00212CA3">
        <w:rPr>
          <w:rFonts w:ascii="Times New Roman" w:hAnsi="Times New Roman"/>
          <w:sz w:val="24"/>
          <w:szCs w:val="24"/>
          <w:lang w:val="uk-UA"/>
        </w:rPr>
        <w:t xml:space="preserve"> року включно.</w:t>
      </w:r>
    </w:p>
    <w:p w14:paraId="2813ACA5" w14:textId="0E92F958" w:rsidR="002F701F" w:rsidRPr="00B4790C" w:rsidRDefault="002F701F" w:rsidP="00B4790C">
      <w:pPr>
        <w:spacing w:after="0" w:line="240" w:lineRule="auto"/>
        <w:ind w:firstLine="567"/>
        <w:jc w:val="both"/>
        <w:rPr>
          <w:rFonts w:ascii="Times New Roman" w:hAnsi="Times New Roman"/>
          <w:sz w:val="24"/>
          <w:szCs w:val="24"/>
          <w:lang w:val="uk-UA"/>
        </w:rPr>
      </w:pPr>
      <w:r w:rsidRPr="00C237BC">
        <w:rPr>
          <w:rFonts w:ascii="Times New Roman" w:hAnsi="Times New Roman"/>
          <w:sz w:val="24"/>
          <w:szCs w:val="24"/>
          <w:lang w:val="uk-UA"/>
        </w:rPr>
        <w:t>Якісні та технічні характеристики</w:t>
      </w:r>
      <w:r w:rsidR="00B4790C">
        <w:rPr>
          <w:rFonts w:ascii="Times New Roman" w:hAnsi="Times New Roman"/>
          <w:sz w:val="24"/>
          <w:szCs w:val="24"/>
          <w:lang w:val="uk-UA"/>
        </w:rPr>
        <w:t xml:space="preserve"> (</w:t>
      </w:r>
      <w:r w:rsidR="00B4790C" w:rsidRPr="00B4790C">
        <w:rPr>
          <w:rFonts w:ascii="Times New Roman" w:hAnsi="Times New Roman"/>
          <w:sz w:val="24"/>
          <w:szCs w:val="24"/>
          <w:lang w:val="uk-UA"/>
        </w:rPr>
        <w:t>ТУ 1297-82</w:t>
      </w:r>
      <w:r w:rsidR="00B4790C">
        <w:rPr>
          <w:rFonts w:ascii="Times New Roman" w:hAnsi="Times New Roman"/>
          <w:sz w:val="24"/>
          <w:szCs w:val="24"/>
          <w:lang w:val="uk-UA"/>
        </w:rPr>
        <w:t xml:space="preserve">) </w:t>
      </w:r>
      <w:r w:rsidRPr="00C237BC">
        <w:rPr>
          <w:rFonts w:ascii="Times New Roman" w:hAnsi="Times New Roman"/>
          <w:sz w:val="24"/>
          <w:szCs w:val="24"/>
          <w:lang w:val="uk-UA"/>
        </w:rPr>
        <w:t xml:space="preserve">заявленої кількості </w:t>
      </w:r>
      <w:proofErr w:type="spellStart"/>
      <w:r w:rsidRPr="00B36917">
        <w:rPr>
          <w:rFonts w:ascii="Times New Roman" w:hAnsi="Times New Roman"/>
          <w:bCs/>
          <w:sz w:val="24"/>
          <w:szCs w:val="24"/>
          <w:lang w:val="uk-UA"/>
        </w:rPr>
        <w:t>напівбрикету</w:t>
      </w:r>
      <w:proofErr w:type="spellEnd"/>
      <w:r w:rsidRPr="00B36917">
        <w:rPr>
          <w:rFonts w:ascii="Times New Roman" w:hAnsi="Times New Roman"/>
          <w:bCs/>
          <w:sz w:val="24"/>
          <w:szCs w:val="24"/>
          <w:lang w:val="uk-UA"/>
        </w:rPr>
        <w:t xml:space="preserve"> торф’яного</w:t>
      </w:r>
      <w:r w:rsidRPr="00C237BC">
        <w:rPr>
          <w:rFonts w:ascii="Times New Roman" w:hAnsi="Times New Roman"/>
          <w:sz w:val="24"/>
          <w:szCs w:val="24"/>
          <w:lang w:val="uk-UA"/>
        </w:rPr>
        <w:t xml:space="preserve"> визначені з урахуванням реальних потреб установи та оптимального співвідношення ціни та якості</w:t>
      </w:r>
      <w:r w:rsidR="00B4790C">
        <w:rPr>
          <w:rFonts w:ascii="Times New Roman" w:hAnsi="Times New Roman"/>
          <w:sz w:val="24"/>
          <w:szCs w:val="24"/>
          <w:lang w:val="uk-UA"/>
        </w:rPr>
        <w:t>.</w:t>
      </w:r>
    </w:p>
    <w:p w14:paraId="15D2ECF1" w14:textId="77777777" w:rsidR="002F701F" w:rsidRPr="00C237BC" w:rsidRDefault="002F701F" w:rsidP="00C237BC">
      <w:pPr>
        <w:pStyle w:val="WW-"/>
        <w:tabs>
          <w:tab w:val="left" w:pos="13500"/>
        </w:tabs>
        <w:ind w:firstLine="567"/>
        <w:jc w:val="both"/>
        <w:rPr>
          <w:bCs/>
          <w:sz w:val="24"/>
          <w:szCs w:val="24"/>
        </w:rPr>
      </w:pPr>
      <w:r w:rsidRPr="00C237BC">
        <w:rPr>
          <w:bCs/>
          <w:color w:val="auto"/>
          <w:sz w:val="24"/>
          <w:szCs w:val="24"/>
        </w:rPr>
        <w:t xml:space="preserve">Пропонований товар за предметом закупівлі: </w:t>
      </w:r>
      <w:r w:rsidRPr="00C237BC">
        <w:rPr>
          <w:rStyle w:val="a7"/>
          <w:color w:val="auto"/>
          <w:sz w:val="24"/>
          <w:szCs w:val="24"/>
        </w:rPr>
        <w:t>ДК 021:2015 - 09110000-3 Тверде паливо (</w:t>
      </w:r>
      <w:proofErr w:type="spellStart"/>
      <w:r w:rsidRPr="00C237BC">
        <w:rPr>
          <w:bCs/>
          <w:color w:val="auto"/>
          <w:sz w:val="24"/>
          <w:szCs w:val="24"/>
        </w:rPr>
        <w:t>Напівбрикети</w:t>
      </w:r>
      <w:proofErr w:type="spellEnd"/>
      <w:r w:rsidRPr="00C237BC">
        <w:rPr>
          <w:bCs/>
          <w:color w:val="auto"/>
          <w:sz w:val="24"/>
          <w:szCs w:val="24"/>
        </w:rPr>
        <w:t xml:space="preserve"> торф’яні) </w:t>
      </w:r>
      <w:r w:rsidRPr="00C237BC">
        <w:rPr>
          <w:sz w:val="24"/>
          <w:szCs w:val="24"/>
        </w:rPr>
        <w:t xml:space="preserve">(далі - Товар) </w:t>
      </w:r>
      <w:r w:rsidRPr="00C237BC">
        <w:rPr>
          <w:bCs/>
          <w:sz w:val="24"/>
          <w:szCs w:val="24"/>
        </w:rPr>
        <w:t>повинен відповідати наступним вимогам:</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409"/>
        <w:gridCol w:w="1134"/>
        <w:gridCol w:w="1560"/>
        <w:gridCol w:w="4394"/>
      </w:tblGrid>
      <w:tr w:rsidR="002F701F" w:rsidRPr="002A7B17" w14:paraId="20499ADD" w14:textId="77777777" w:rsidTr="00C237BC">
        <w:trPr>
          <w:trHeight w:val="536"/>
        </w:trPr>
        <w:tc>
          <w:tcPr>
            <w:tcW w:w="426" w:type="dxa"/>
            <w:shd w:val="clear" w:color="auto" w:fill="B6DDE8"/>
          </w:tcPr>
          <w:p w14:paraId="554E42FB" w14:textId="77777777" w:rsidR="002F701F" w:rsidRPr="002A7B17" w:rsidRDefault="002F701F" w:rsidP="00491C10">
            <w:pPr>
              <w:spacing w:after="0"/>
              <w:rPr>
                <w:rFonts w:ascii="Times New Roman" w:eastAsia="Arial" w:hAnsi="Times New Roman"/>
                <w:b/>
                <w:color w:val="000000"/>
                <w:sz w:val="20"/>
                <w:szCs w:val="20"/>
                <w:lang w:val="uk-UA"/>
              </w:rPr>
            </w:pPr>
            <w:r w:rsidRPr="002A7B17">
              <w:rPr>
                <w:rFonts w:ascii="Times New Roman" w:eastAsia="Arial" w:hAnsi="Times New Roman"/>
                <w:b/>
                <w:color w:val="000000"/>
                <w:sz w:val="20"/>
                <w:szCs w:val="20"/>
                <w:lang w:val="uk-UA"/>
              </w:rPr>
              <w:t>№ п/</w:t>
            </w:r>
            <w:proofErr w:type="spellStart"/>
            <w:r w:rsidRPr="002A7B17">
              <w:rPr>
                <w:rFonts w:ascii="Times New Roman" w:eastAsia="Arial" w:hAnsi="Times New Roman"/>
                <w:b/>
                <w:color w:val="000000"/>
                <w:sz w:val="20"/>
                <w:szCs w:val="20"/>
                <w:lang w:val="uk-UA"/>
              </w:rPr>
              <w:t>п</w:t>
            </w:r>
            <w:proofErr w:type="spellEnd"/>
          </w:p>
        </w:tc>
        <w:tc>
          <w:tcPr>
            <w:tcW w:w="2409" w:type="dxa"/>
            <w:shd w:val="clear" w:color="auto" w:fill="B6DDE8"/>
          </w:tcPr>
          <w:p w14:paraId="366C7F56" w14:textId="77777777" w:rsidR="002F701F" w:rsidRPr="002A7B17" w:rsidRDefault="002F701F" w:rsidP="00491C10">
            <w:pPr>
              <w:spacing w:after="0"/>
              <w:jc w:val="center"/>
              <w:rPr>
                <w:rFonts w:ascii="Times New Roman" w:eastAsia="Arial" w:hAnsi="Times New Roman"/>
                <w:b/>
                <w:color w:val="000000"/>
                <w:sz w:val="20"/>
                <w:szCs w:val="20"/>
                <w:lang w:val="uk-UA"/>
              </w:rPr>
            </w:pPr>
            <w:r w:rsidRPr="002A7B17">
              <w:rPr>
                <w:rFonts w:ascii="Times New Roman" w:eastAsia="Arial" w:hAnsi="Times New Roman"/>
                <w:b/>
                <w:color w:val="000000"/>
                <w:sz w:val="20"/>
                <w:szCs w:val="20"/>
                <w:lang w:val="uk-UA"/>
              </w:rPr>
              <w:t>Найменування товару</w:t>
            </w:r>
          </w:p>
        </w:tc>
        <w:tc>
          <w:tcPr>
            <w:tcW w:w="1134" w:type="dxa"/>
            <w:shd w:val="clear" w:color="auto" w:fill="B6DDE8"/>
          </w:tcPr>
          <w:p w14:paraId="7B5DE326" w14:textId="77777777" w:rsidR="002F701F" w:rsidRPr="002A7B17" w:rsidRDefault="002F701F" w:rsidP="00491C10">
            <w:pPr>
              <w:spacing w:after="0"/>
              <w:jc w:val="center"/>
              <w:rPr>
                <w:rFonts w:ascii="Times New Roman" w:eastAsia="Arial" w:hAnsi="Times New Roman"/>
                <w:b/>
                <w:color w:val="000000"/>
                <w:sz w:val="20"/>
                <w:szCs w:val="20"/>
                <w:lang w:val="uk-UA"/>
              </w:rPr>
            </w:pPr>
            <w:proofErr w:type="spellStart"/>
            <w:r w:rsidRPr="002A7B17">
              <w:rPr>
                <w:rFonts w:ascii="Times New Roman" w:eastAsia="Arial" w:hAnsi="Times New Roman"/>
                <w:b/>
                <w:color w:val="000000"/>
                <w:sz w:val="20"/>
                <w:szCs w:val="20"/>
                <w:lang w:val="uk-UA"/>
              </w:rPr>
              <w:t>Одн</w:t>
            </w:r>
            <w:proofErr w:type="spellEnd"/>
            <w:r w:rsidRPr="002A7B17">
              <w:rPr>
                <w:rFonts w:ascii="Times New Roman" w:eastAsia="Arial" w:hAnsi="Times New Roman"/>
                <w:b/>
                <w:color w:val="000000"/>
                <w:sz w:val="20"/>
                <w:szCs w:val="20"/>
                <w:lang w:val="uk-UA"/>
              </w:rPr>
              <w:t>.</w:t>
            </w:r>
          </w:p>
          <w:p w14:paraId="5BE031FF" w14:textId="77777777" w:rsidR="002F701F" w:rsidRPr="002A7B17" w:rsidRDefault="002F701F" w:rsidP="00491C10">
            <w:pPr>
              <w:spacing w:after="0"/>
              <w:jc w:val="center"/>
              <w:rPr>
                <w:rFonts w:ascii="Times New Roman" w:eastAsia="Arial" w:hAnsi="Times New Roman"/>
                <w:b/>
                <w:color w:val="000000"/>
                <w:sz w:val="20"/>
                <w:szCs w:val="20"/>
                <w:lang w:val="uk-UA"/>
              </w:rPr>
            </w:pPr>
            <w:r w:rsidRPr="002A7B17">
              <w:rPr>
                <w:rFonts w:ascii="Times New Roman" w:eastAsia="Arial" w:hAnsi="Times New Roman"/>
                <w:b/>
                <w:color w:val="000000"/>
                <w:sz w:val="20"/>
                <w:szCs w:val="20"/>
                <w:lang w:val="uk-UA"/>
              </w:rPr>
              <w:t>виміру</w:t>
            </w:r>
          </w:p>
        </w:tc>
        <w:tc>
          <w:tcPr>
            <w:tcW w:w="1560" w:type="dxa"/>
            <w:shd w:val="clear" w:color="auto" w:fill="B6DDE8"/>
          </w:tcPr>
          <w:p w14:paraId="42EAF3F4" w14:textId="77777777" w:rsidR="002F701F" w:rsidRPr="002A7B17" w:rsidRDefault="002F701F" w:rsidP="00491C10">
            <w:pPr>
              <w:spacing w:after="0"/>
              <w:jc w:val="center"/>
              <w:rPr>
                <w:rFonts w:ascii="Times New Roman" w:eastAsia="Arial" w:hAnsi="Times New Roman"/>
                <w:b/>
                <w:color w:val="000000"/>
                <w:sz w:val="20"/>
                <w:szCs w:val="20"/>
                <w:lang w:val="uk-UA"/>
              </w:rPr>
            </w:pPr>
            <w:r>
              <w:rPr>
                <w:rFonts w:ascii="Times New Roman" w:eastAsia="Arial" w:hAnsi="Times New Roman"/>
                <w:b/>
                <w:color w:val="000000"/>
                <w:sz w:val="20"/>
                <w:szCs w:val="20"/>
                <w:lang w:val="uk-UA"/>
              </w:rPr>
              <w:t>О</w:t>
            </w:r>
            <w:r w:rsidRPr="002A7B17">
              <w:rPr>
                <w:rFonts w:ascii="Times New Roman" w:eastAsia="Arial" w:hAnsi="Times New Roman"/>
                <w:b/>
                <w:color w:val="000000"/>
                <w:sz w:val="20"/>
                <w:szCs w:val="20"/>
                <w:lang w:val="uk-UA"/>
              </w:rPr>
              <w:t>бсяг</w:t>
            </w:r>
          </w:p>
        </w:tc>
        <w:tc>
          <w:tcPr>
            <w:tcW w:w="4394" w:type="dxa"/>
            <w:shd w:val="clear" w:color="auto" w:fill="B6DDE8"/>
          </w:tcPr>
          <w:p w14:paraId="4A9DBC32" w14:textId="77777777" w:rsidR="002F701F" w:rsidRPr="002A7B17" w:rsidRDefault="002F701F" w:rsidP="00491C10">
            <w:pPr>
              <w:spacing w:after="0"/>
              <w:jc w:val="center"/>
              <w:rPr>
                <w:rFonts w:ascii="Times New Roman" w:eastAsia="Arial" w:hAnsi="Times New Roman"/>
                <w:b/>
                <w:color w:val="000000"/>
                <w:sz w:val="20"/>
                <w:szCs w:val="20"/>
                <w:lang w:val="uk-UA"/>
              </w:rPr>
            </w:pPr>
            <w:r w:rsidRPr="002A7B17">
              <w:rPr>
                <w:rFonts w:ascii="Times New Roman" w:eastAsia="Arial" w:hAnsi="Times New Roman"/>
                <w:b/>
                <w:color w:val="000000"/>
                <w:sz w:val="20"/>
                <w:szCs w:val="20"/>
                <w:lang w:val="uk-UA"/>
              </w:rPr>
              <w:t>Вимоги</w:t>
            </w:r>
          </w:p>
        </w:tc>
      </w:tr>
      <w:tr w:rsidR="002F701F" w:rsidRPr="003D1742" w14:paraId="535D5812" w14:textId="77777777" w:rsidTr="00C237BC">
        <w:trPr>
          <w:trHeight w:val="283"/>
        </w:trPr>
        <w:tc>
          <w:tcPr>
            <w:tcW w:w="426" w:type="dxa"/>
          </w:tcPr>
          <w:p w14:paraId="42C6DBD0" w14:textId="77777777" w:rsidR="002F701F" w:rsidRPr="003D1742" w:rsidRDefault="002F701F" w:rsidP="00491C10">
            <w:pPr>
              <w:spacing w:after="0" w:line="240" w:lineRule="auto"/>
              <w:jc w:val="center"/>
              <w:rPr>
                <w:rFonts w:ascii="Times New Roman" w:eastAsia="Arial" w:hAnsi="Times New Roman"/>
                <w:color w:val="000000"/>
                <w:sz w:val="24"/>
                <w:szCs w:val="24"/>
                <w:lang w:val="uk-UA"/>
              </w:rPr>
            </w:pPr>
            <w:r w:rsidRPr="003D1742">
              <w:rPr>
                <w:rFonts w:ascii="Times New Roman" w:eastAsia="Arial" w:hAnsi="Times New Roman"/>
                <w:color w:val="000000"/>
                <w:sz w:val="24"/>
                <w:szCs w:val="24"/>
                <w:lang w:val="uk-UA"/>
              </w:rPr>
              <w:t>1.</w:t>
            </w:r>
          </w:p>
        </w:tc>
        <w:tc>
          <w:tcPr>
            <w:tcW w:w="2409" w:type="dxa"/>
          </w:tcPr>
          <w:p w14:paraId="61EB97FF" w14:textId="77777777" w:rsidR="002F701F" w:rsidRDefault="002F701F" w:rsidP="00491C10">
            <w:pPr>
              <w:tabs>
                <w:tab w:val="left" w:pos="2160"/>
                <w:tab w:val="left" w:pos="3600"/>
              </w:tabs>
              <w:spacing w:after="0" w:line="240" w:lineRule="auto"/>
              <w:jc w:val="center"/>
              <w:rPr>
                <w:rFonts w:ascii="Times New Roman" w:hAnsi="Times New Roman"/>
                <w:bCs/>
                <w:iCs/>
                <w:kern w:val="1"/>
                <w:sz w:val="24"/>
                <w:szCs w:val="24"/>
                <w:lang w:val="uk-UA" w:eastAsia="ar-SA"/>
              </w:rPr>
            </w:pPr>
            <w:r>
              <w:rPr>
                <w:rFonts w:ascii="Times New Roman" w:hAnsi="Times New Roman"/>
                <w:bCs/>
                <w:iCs/>
                <w:kern w:val="1"/>
                <w:sz w:val="24"/>
                <w:szCs w:val="24"/>
                <w:lang w:val="uk-UA" w:eastAsia="ar-SA"/>
              </w:rPr>
              <w:t xml:space="preserve">Торфобрикет </w:t>
            </w:r>
          </w:p>
          <w:p w14:paraId="2632FEE2" w14:textId="53A41EBB" w:rsidR="002F701F" w:rsidRPr="008E1E6E" w:rsidRDefault="002F701F" w:rsidP="00B36917">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hAnsi="Times New Roman"/>
                <w:bCs/>
                <w:iCs/>
                <w:kern w:val="1"/>
                <w:sz w:val="24"/>
                <w:szCs w:val="24"/>
                <w:lang w:val="uk-UA" w:eastAsia="ar-SA"/>
              </w:rPr>
              <w:t>(</w:t>
            </w:r>
            <w:proofErr w:type="spellStart"/>
            <w:r w:rsidR="0096055D">
              <w:rPr>
                <w:rFonts w:ascii="Times New Roman" w:hAnsi="Times New Roman"/>
                <w:bCs/>
                <w:iCs/>
                <w:kern w:val="1"/>
                <w:sz w:val="24"/>
                <w:szCs w:val="24"/>
                <w:lang w:val="uk-UA" w:eastAsia="ar-SA"/>
              </w:rPr>
              <w:t>напівбрикет</w:t>
            </w:r>
            <w:r w:rsidR="00B36917">
              <w:rPr>
                <w:rFonts w:ascii="Times New Roman" w:hAnsi="Times New Roman"/>
                <w:bCs/>
                <w:iCs/>
                <w:kern w:val="1"/>
                <w:sz w:val="24"/>
                <w:szCs w:val="24"/>
                <w:lang w:val="uk-UA" w:eastAsia="ar-SA"/>
              </w:rPr>
              <w:t>и</w:t>
            </w:r>
            <w:proofErr w:type="spellEnd"/>
            <w:r w:rsidR="0096055D">
              <w:rPr>
                <w:rFonts w:ascii="Times New Roman" w:hAnsi="Times New Roman"/>
                <w:sz w:val="24"/>
                <w:szCs w:val="24"/>
                <w:lang w:val="uk-UA"/>
              </w:rPr>
              <w:t xml:space="preserve"> </w:t>
            </w:r>
            <w:proofErr w:type="spellStart"/>
            <w:r w:rsidR="0096055D">
              <w:rPr>
                <w:rFonts w:ascii="Times New Roman" w:hAnsi="Times New Roman"/>
                <w:sz w:val="24"/>
                <w:szCs w:val="24"/>
                <w:lang w:val="uk-UA"/>
              </w:rPr>
              <w:t>торфян</w:t>
            </w:r>
            <w:r w:rsidR="00B36917">
              <w:rPr>
                <w:rFonts w:ascii="Times New Roman" w:hAnsi="Times New Roman"/>
                <w:sz w:val="24"/>
                <w:szCs w:val="24"/>
                <w:lang w:val="uk-UA"/>
              </w:rPr>
              <w:t>і</w:t>
            </w:r>
            <w:proofErr w:type="spellEnd"/>
            <w:r>
              <w:rPr>
                <w:rFonts w:ascii="Times New Roman" w:hAnsi="Times New Roman"/>
                <w:sz w:val="24"/>
                <w:szCs w:val="24"/>
                <w:lang w:val="uk-UA"/>
              </w:rPr>
              <w:t>)</w:t>
            </w:r>
          </w:p>
        </w:tc>
        <w:tc>
          <w:tcPr>
            <w:tcW w:w="1134" w:type="dxa"/>
          </w:tcPr>
          <w:p w14:paraId="0D68F780" w14:textId="77777777" w:rsidR="002F701F" w:rsidRPr="003D1742" w:rsidRDefault="002F701F" w:rsidP="00491C10">
            <w:pPr>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т</w:t>
            </w:r>
          </w:p>
        </w:tc>
        <w:tc>
          <w:tcPr>
            <w:tcW w:w="1560" w:type="dxa"/>
          </w:tcPr>
          <w:p w14:paraId="0EEBA359" w14:textId="258500DB" w:rsidR="002F701F" w:rsidRPr="00B36917" w:rsidRDefault="00B36917" w:rsidP="00491C10">
            <w:pPr>
              <w:tabs>
                <w:tab w:val="left" w:pos="2160"/>
                <w:tab w:val="left" w:pos="3600"/>
              </w:tabs>
              <w:spacing w:after="0" w:line="240" w:lineRule="auto"/>
              <w:jc w:val="center"/>
              <w:rPr>
                <w:rFonts w:ascii="Times New Roman" w:eastAsia="Arial" w:hAnsi="Times New Roman"/>
                <w:color w:val="000000"/>
                <w:sz w:val="24"/>
                <w:szCs w:val="24"/>
                <w:lang w:val="uk-UA"/>
              </w:rPr>
            </w:pPr>
            <w:r>
              <w:rPr>
                <w:rFonts w:ascii="Times New Roman" w:eastAsia="Arial" w:hAnsi="Times New Roman"/>
                <w:color w:val="000000"/>
                <w:sz w:val="24"/>
                <w:szCs w:val="24"/>
                <w:lang w:val="uk-UA"/>
              </w:rPr>
              <w:t>178,5</w:t>
            </w:r>
          </w:p>
        </w:tc>
        <w:tc>
          <w:tcPr>
            <w:tcW w:w="4394" w:type="dxa"/>
            <w:vAlign w:val="center"/>
          </w:tcPr>
          <w:p w14:paraId="00E64981" w14:textId="77777777" w:rsidR="002F701F" w:rsidRPr="00B568E3" w:rsidRDefault="002F701F" w:rsidP="00491C10">
            <w:pPr>
              <w:pStyle w:val="a9"/>
              <w:jc w:val="both"/>
              <w:rPr>
                <w:rFonts w:ascii="Times New Roman" w:hAnsi="Times New Roman"/>
                <w:sz w:val="24"/>
                <w:szCs w:val="24"/>
                <w:lang w:val="uk-UA"/>
              </w:rPr>
            </w:pPr>
            <w:r w:rsidRPr="00B568E3">
              <w:rPr>
                <w:rFonts w:ascii="Times New Roman" w:hAnsi="Times New Roman"/>
                <w:sz w:val="24"/>
                <w:szCs w:val="24"/>
                <w:lang w:val="uk-UA"/>
              </w:rPr>
              <w:t>Зольність  не більше 2</w:t>
            </w:r>
            <w:r>
              <w:rPr>
                <w:rFonts w:ascii="Times New Roman" w:hAnsi="Times New Roman"/>
                <w:sz w:val="24"/>
                <w:szCs w:val="24"/>
                <w:lang w:val="uk-UA"/>
              </w:rPr>
              <w:t>5</w:t>
            </w:r>
            <w:r w:rsidRPr="00B568E3">
              <w:rPr>
                <w:rFonts w:ascii="Times New Roman" w:hAnsi="Times New Roman"/>
                <w:sz w:val="24"/>
                <w:szCs w:val="24"/>
                <w:lang w:val="uk-UA"/>
              </w:rPr>
              <w:t>%</w:t>
            </w:r>
          </w:p>
          <w:p w14:paraId="1D9E87DF" w14:textId="77777777" w:rsidR="002F701F" w:rsidRPr="00B568E3" w:rsidRDefault="002F701F" w:rsidP="00491C10">
            <w:pPr>
              <w:pStyle w:val="a9"/>
              <w:jc w:val="both"/>
              <w:rPr>
                <w:rFonts w:ascii="Times New Roman" w:hAnsi="Times New Roman"/>
                <w:sz w:val="24"/>
                <w:szCs w:val="24"/>
                <w:lang w:val="uk-UA"/>
              </w:rPr>
            </w:pPr>
            <w:r w:rsidRPr="00B568E3">
              <w:rPr>
                <w:rFonts w:ascii="Times New Roman" w:hAnsi="Times New Roman"/>
                <w:sz w:val="24"/>
                <w:szCs w:val="24"/>
                <w:lang w:val="uk-UA"/>
              </w:rPr>
              <w:t>Вологість до 2</w:t>
            </w:r>
            <w:r>
              <w:rPr>
                <w:rFonts w:ascii="Times New Roman" w:hAnsi="Times New Roman"/>
                <w:sz w:val="24"/>
                <w:szCs w:val="24"/>
                <w:lang w:val="uk-UA"/>
              </w:rPr>
              <w:t>5</w:t>
            </w:r>
            <w:r w:rsidRPr="00B568E3">
              <w:rPr>
                <w:rFonts w:ascii="Times New Roman" w:hAnsi="Times New Roman"/>
                <w:sz w:val="24"/>
                <w:szCs w:val="24"/>
                <w:lang w:val="uk-UA"/>
              </w:rPr>
              <w:t>%</w:t>
            </w:r>
          </w:p>
          <w:p w14:paraId="65CF3DB8" w14:textId="77777777" w:rsidR="002F701F" w:rsidRPr="00B568E3" w:rsidRDefault="002F701F" w:rsidP="00491C10">
            <w:pPr>
              <w:pStyle w:val="a9"/>
              <w:jc w:val="both"/>
              <w:rPr>
                <w:rFonts w:ascii="Times New Roman" w:hAnsi="Times New Roman"/>
                <w:sz w:val="24"/>
                <w:szCs w:val="24"/>
                <w:lang w:val="uk-UA"/>
              </w:rPr>
            </w:pPr>
            <w:r w:rsidRPr="00B568E3">
              <w:rPr>
                <w:rFonts w:ascii="Times New Roman" w:hAnsi="Times New Roman"/>
                <w:sz w:val="24"/>
                <w:szCs w:val="24"/>
                <w:lang w:val="uk-UA"/>
              </w:rPr>
              <w:t>Міцність – 90%</w:t>
            </w:r>
          </w:p>
          <w:p w14:paraId="5A7F9AAA" w14:textId="77777777" w:rsidR="002F701F" w:rsidRDefault="002F701F" w:rsidP="00491C10">
            <w:pPr>
              <w:pStyle w:val="a9"/>
              <w:jc w:val="both"/>
              <w:rPr>
                <w:rFonts w:ascii="Times New Roman" w:hAnsi="Times New Roman"/>
                <w:sz w:val="24"/>
                <w:szCs w:val="24"/>
                <w:lang w:val="uk-UA"/>
              </w:rPr>
            </w:pPr>
            <w:r w:rsidRPr="00B568E3">
              <w:rPr>
                <w:rFonts w:ascii="Times New Roman" w:hAnsi="Times New Roman"/>
                <w:sz w:val="24"/>
                <w:szCs w:val="24"/>
                <w:lang w:val="uk-UA"/>
              </w:rPr>
              <w:t xml:space="preserve">Теплота згоряння – 14-17 </w:t>
            </w:r>
            <w:proofErr w:type="spellStart"/>
            <w:r w:rsidRPr="00B568E3">
              <w:rPr>
                <w:rFonts w:ascii="Times New Roman" w:hAnsi="Times New Roman"/>
                <w:sz w:val="24"/>
                <w:szCs w:val="24"/>
                <w:lang w:val="uk-UA"/>
              </w:rPr>
              <w:t>МДж</w:t>
            </w:r>
            <w:proofErr w:type="spellEnd"/>
            <w:r w:rsidRPr="00B568E3">
              <w:rPr>
                <w:rFonts w:ascii="Times New Roman" w:hAnsi="Times New Roman"/>
                <w:sz w:val="24"/>
                <w:szCs w:val="24"/>
                <w:lang w:val="uk-UA"/>
              </w:rPr>
              <w:t>/кг</w:t>
            </w:r>
          </w:p>
          <w:p w14:paraId="6C5D539B" w14:textId="77777777" w:rsidR="002F701F" w:rsidRPr="003D1742" w:rsidRDefault="002F701F" w:rsidP="00491C10">
            <w:pPr>
              <w:spacing w:after="0" w:line="240" w:lineRule="auto"/>
              <w:jc w:val="both"/>
              <w:rPr>
                <w:rFonts w:ascii="Times New Roman" w:hAnsi="Times New Roman"/>
                <w:sz w:val="24"/>
                <w:szCs w:val="24"/>
                <w:lang w:val="uk-UA"/>
              </w:rPr>
            </w:pPr>
          </w:p>
        </w:tc>
      </w:tr>
    </w:tbl>
    <w:p w14:paraId="052C3084" w14:textId="77777777" w:rsidR="002F701F" w:rsidRDefault="002F701F" w:rsidP="002F701F">
      <w:pPr>
        <w:pStyle w:val="WW-"/>
        <w:jc w:val="both"/>
        <w:rPr>
          <w:b/>
          <w:bCs/>
          <w:lang w:eastAsia="ar-SA"/>
        </w:rPr>
      </w:pPr>
    </w:p>
    <w:p w14:paraId="5F93CA24" w14:textId="156CD5CC" w:rsidR="00B36917" w:rsidRPr="002534A1" w:rsidRDefault="00B36917" w:rsidP="00B36917">
      <w:pPr>
        <w:shd w:val="clear" w:color="auto" w:fill="FFFFFF"/>
        <w:tabs>
          <w:tab w:val="left" w:pos="284"/>
        </w:tabs>
        <w:spacing w:after="0" w:line="240" w:lineRule="auto"/>
        <w:jc w:val="both"/>
        <w:textAlignment w:val="baseline"/>
        <w:rPr>
          <w:rFonts w:ascii="Times New Roman" w:hAnsi="Times New Roman"/>
          <w:sz w:val="24"/>
          <w:szCs w:val="24"/>
        </w:rPr>
      </w:pPr>
      <w:proofErr w:type="spellStart"/>
      <w:r w:rsidRPr="002534A1">
        <w:rPr>
          <w:rFonts w:ascii="Times New Roman" w:hAnsi="Times New Roman"/>
          <w:sz w:val="24"/>
          <w:szCs w:val="24"/>
        </w:rPr>
        <w:t>Кількість</w:t>
      </w:r>
      <w:proofErr w:type="spellEnd"/>
      <w:r w:rsidRPr="002534A1">
        <w:rPr>
          <w:rFonts w:ascii="Times New Roman" w:hAnsi="Times New Roman"/>
          <w:sz w:val="24"/>
          <w:szCs w:val="24"/>
        </w:rPr>
        <w:t xml:space="preserve"> </w:t>
      </w:r>
      <w:r w:rsidR="00B4790C">
        <w:rPr>
          <w:rFonts w:ascii="Times New Roman" w:hAnsi="Times New Roman"/>
          <w:sz w:val="24"/>
          <w:szCs w:val="24"/>
          <w:lang w:val="uk-UA"/>
        </w:rPr>
        <w:t xml:space="preserve">та </w:t>
      </w:r>
      <w:proofErr w:type="gramStart"/>
      <w:r w:rsidR="00B4790C">
        <w:rPr>
          <w:rFonts w:ascii="Times New Roman" w:hAnsi="Times New Roman"/>
          <w:sz w:val="24"/>
          <w:szCs w:val="24"/>
          <w:lang w:val="uk-UA"/>
        </w:rPr>
        <w:t>м</w:t>
      </w:r>
      <w:proofErr w:type="gramEnd"/>
      <w:r w:rsidR="00B4790C">
        <w:rPr>
          <w:rFonts w:ascii="Times New Roman" w:hAnsi="Times New Roman"/>
          <w:sz w:val="24"/>
          <w:szCs w:val="24"/>
          <w:lang w:val="uk-UA"/>
        </w:rPr>
        <w:t xml:space="preserve">ісце </w:t>
      </w:r>
      <w:r w:rsidRPr="002534A1">
        <w:rPr>
          <w:rFonts w:ascii="Times New Roman" w:hAnsi="Times New Roman"/>
          <w:sz w:val="24"/>
          <w:szCs w:val="24"/>
        </w:rPr>
        <w:t xml:space="preserve">поставки товару: </w:t>
      </w:r>
    </w:p>
    <w:tbl>
      <w:tblPr>
        <w:tblW w:w="0" w:type="auto"/>
        <w:tblInd w:w="108" w:type="dxa"/>
        <w:tblLayout w:type="fixed"/>
        <w:tblLook w:val="0000" w:firstRow="0" w:lastRow="0" w:firstColumn="0" w:lastColumn="0" w:noHBand="0" w:noVBand="0"/>
      </w:tblPr>
      <w:tblGrid>
        <w:gridCol w:w="445"/>
        <w:gridCol w:w="2390"/>
        <w:gridCol w:w="4208"/>
        <w:gridCol w:w="1581"/>
        <w:gridCol w:w="1299"/>
      </w:tblGrid>
      <w:tr w:rsidR="00B36917" w:rsidRPr="002534A1" w14:paraId="515316D9" w14:textId="77777777" w:rsidTr="00B36917">
        <w:trPr>
          <w:trHeight w:val="667"/>
        </w:trPr>
        <w:tc>
          <w:tcPr>
            <w:tcW w:w="445" w:type="dxa"/>
            <w:tcBorders>
              <w:top w:val="single" w:sz="4" w:space="0" w:color="000000"/>
              <w:left w:val="single" w:sz="4" w:space="0" w:color="000000"/>
              <w:bottom w:val="single" w:sz="4" w:space="0" w:color="000000"/>
            </w:tcBorders>
            <w:shd w:val="clear" w:color="auto" w:fill="auto"/>
            <w:vAlign w:val="center"/>
          </w:tcPr>
          <w:p w14:paraId="43BEA317" w14:textId="77777777" w:rsidR="00B36917" w:rsidRPr="002534A1" w:rsidRDefault="00B36917" w:rsidP="00EB4F7F">
            <w:pPr>
              <w:spacing w:line="240" w:lineRule="auto"/>
              <w:jc w:val="center"/>
              <w:rPr>
                <w:rFonts w:ascii="Times New Roman" w:hAnsi="Times New Roman"/>
                <w:b/>
                <w:sz w:val="24"/>
                <w:szCs w:val="24"/>
              </w:rPr>
            </w:pPr>
            <w:r w:rsidRPr="002534A1">
              <w:rPr>
                <w:rFonts w:ascii="Times New Roman" w:hAnsi="Times New Roman"/>
                <w:b/>
                <w:sz w:val="24"/>
                <w:szCs w:val="24"/>
              </w:rPr>
              <w:t>№</w:t>
            </w:r>
          </w:p>
        </w:tc>
        <w:tc>
          <w:tcPr>
            <w:tcW w:w="2390" w:type="dxa"/>
            <w:tcBorders>
              <w:top w:val="single" w:sz="4" w:space="0" w:color="000000"/>
              <w:left w:val="single" w:sz="4" w:space="0" w:color="000000"/>
              <w:bottom w:val="single" w:sz="4" w:space="0" w:color="000000"/>
            </w:tcBorders>
            <w:shd w:val="clear" w:color="auto" w:fill="auto"/>
            <w:vAlign w:val="center"/>
          </w:tcPr>
          <w:p w14:paraId="0383854C" w14:textId="77777777" w:rsidR="00B36917" w:rsidRPr="002534A1" w:rsidRDefault="00B36917" w:rsidP="00EB4F7F">
            <w:pPr>
              <w:spacing w:line="240" w:lineRule="auto"/>
              <w:jc w:val="center"/>
              <w:rPr>
                <w:rFonts w:ascii="Times New Roman" w:hAnsi="Times New Roman"/>
                <w:b/>
                <w:sz w:val="24"/>
                <w:szCs w:val="24"/>
              </w:rPr>
            </w:pPr>
            <w:proofErr w:type="spellStart"/>
            <w:r w:rsidRPr="002534A1">
              <w:rPr>
                <w:rFonts w:ascii="Times New Roman" w:hAnsi="Times New Roman"/>
                <w:b/>
                <w:sz w:val="24"/>
                <w:szCs w:val="24"/>
              </w:rPr>
              <w:t>Найменування</w:t>
            </w:r>
            <w:proofErr w:type="spellEnd"/>
            <w:r w:rsidRPr="002534A1">
              <w:rPr>
                <w:rFonts w:ascii="Times New Roman" w:hAnsi="Times New Roman"/>
                <w:b/>
                <w:sz w:val="24"/>
                <w:szCs w:val="24"/>
              </w:rPr>
              <w:t xml:space="preserve"> товару</w:t>
            </w:r>
          </w:p>
        </w:tc>
        <w:tc>
          <w:tcPr>
            <w:tcW w:w="4208" w:type="dxa"/>
            <w:tcBorders>
              <w:top w:val="single" w:sz="4" w:space="0" w:color="000000"/>
              <w:left w:val="single" w:sz="4" w:space="0" w:color="000000"/>
              <w:bottom w:val="single" w:sz="4" w:space="0" w:color="000000"/>
            </w:tcBorders>
            <w:shd w:val="clear" w:color="auto" w:fill="auto"/>
            <w:vAlign w:val="center"/>
          </w:tcPr>
          <w:p w14:paraId="679D6336" w14:textId="77777777" w:rsidR="00B36917" w:rsidRPr="002534A1" w:rsidRDefault="00B36917" w:rsidP="00EB4F7F">
            <w:pPr>
              <w:spacing w:line="240" w:lineRule="auto"/>
              <w:jc w:val="center"/>
              <w:rPr>
                <w:rFonts w:ascii="Times New Roman" w:hAnsi="Times New Roman"/>
                <w:b/>
                <w:sz w:val="24"/>
                <w:szCs w:val="24"/>
              </w:rPr>
            </w:pPr>
            <w:r w:rsidRPr="002534A1">
              <w:rPr>
                <w:rFonts w:ascii="Times New Roman" w:hAnsi="Times New Roman"/>
                <w:b/>
                <w:sz w:val="24"/>
                <w:szCs w:val="24"/>
              </w:rPr>
              <w:t>Адреса</w:t>
            </w:r>
          </w:p>
        </w:tc>
        <w:tc>
          <w:tcPr>
            <w:tcW w:w="1581" w:type="dxa"/>
            <w:tcBorders>
              <w:top w:val="single" w:sz="4" w:space="0" w:color="000000"/>
              <w:left w:val="single" w:sz="4" w:space="0" w:color="000000"/>
              <w:bottom w:val="single" w:sz="4" w:space="0" w:color="000000"/>
            </w:tcBorders>
            <w:shd w:val="clear" w:color="auto" w:fill="auto"/>
          </w:tcPr>
          <w:p w14:paraId="1BF40E13" w14:textId="77777777" w:rsidR="00B36917" w:rsidRPr="002534A1" w:rsidRDefault="00B36917" w:rsidP="00EB4F7F">
            <w:pPr>
              <w:spacing w:line="240" w:lineRule="auto"/>
              <w:jc w:val="center"/>
              <w:rPr>
                <w:rFonts w:ascii="Times New Roman" w:hAnsi="Times New Roman"/>
                <w:b/>
                <w:sz w:val="24"/>
                <w:szCs w:val="24"/>
              </w:rPr>
            </w:pPr>
            <w:proofErr w:type="spellStart"/>
            <w:r w:rsidRPr="002534A1">
              <w:rPr>
                <w:rFonts w:ascii="Times New Roman" w:hAnsi="Times New Roman"/>
                <w:b/>
                <w:sz w:val="24"/>
                <w:szCs w:val="24"/>
              </w:rPr>
              <w:t>Одиниця</w:t>
            </w:r>
            <w:proofErr w:type="spellEnd"/>
            <w:r w:rsidRPr="002534A1">
              <w:rPr>
                <w:rFonts w:ascii="Times New Roman" w:hAnsi="Times New Roman"/>
                <w:b/>
                <w:sz w:val="24"/>
                <w:szCs w:val="24"/>
              </w:rPr>
              <w:t xml:space="preserve"> </w:t>
            </w:r>
            <w:proofErr w:type="spellStart"/>
            <w:r w:rsidRPr="002534A1">
              <w:rPr>
                <w:rFonts w:ascii="Times New Roman" w:hAnsi="Times New Roman"/>
                <w:b/>
                <w:sz w:val="24"/>
                <w:szCs w:val="24"/>
              </w:rPr>
              <w:t>виміру</w:t>
            </w:r>
            <w:proofErr w:type="spellEnd"/>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CA140" w14:textId="77777777" w:rsidR="00B36917" w:rsidRPr="002534A1" w:rsidRDefault="00B36917" w:rsidP="00EB4F7F">
            <w:pPr>
              <w:spacing w:line="240" w:lineRule="auto"/>
              <w:jc w:val="center"/>
              <w:rPr>
                <w:rFonts w:ascii="Times New Roman" w:hAnsi="Times New Roman"/>
                <w:b/>
                <w:sz w:val="24"/>
                <w:szCs w:val="24"/>
                <w:lang w:val="uk-UA"/>
              </w:rPr>
            </w:pPr>
            <w:proofErr w:type="spellStart"/>
            <w:r w:rsidRPr="002534A1">
              <w:rPr>
                <w:rFonts w:ascii="Times New Roman" w:hAnsi="Times New Roman"/>
                <w:b/>
                <w:sz w:val="24"/>
                <w:szCs w:val="24"/>
              </w:rPr>
              <w:t>Кількість</w:t>
            </w:r>
            <w:proofErr w:type="spellEnd"/>
          </w:p>
        </w:tc>
      </w:tr>
      <w:tr w:rsidR="00B36917" w:rsidRPr="002534A1" w14:paraId="40A6B56B" w14:textId="77777777" w:rsidTr="00B36917">
        <w:trPr>
          <w:trHeight w:val="465"/>
        </w:trPr>
        <w:tc>
          <w:tcPr>
            <w:tcW w:w="445" w:type="dxa"/>
            <w:tcBorders>
              <w:top w:val="single" w:sz="4" w:space="0" w:color="000000"/>
              <w:left w:val="single" w:sz="4" w:space="0" w:color="000000"/>
              <w:bottom w:val="single" w:sz="4" w:space="0" w:color="000000"/>
            </w:tcBorders>
            <w:shd w:val="clear" w:color="auto" w:fill="auto"/>
            <w:vAlign w:val="center"/>
          </w:tcPr>
          <w:p w14:paraId="7DA69264" w14:textId="77777777" w:rsidR="00B36917" w:rsidRPr="002534A1" w:rsidRDefault="00B36917" w:rsidP="00EB4F7F">
            <w:pPr>
              <w:snapToGrid w:val="0"/>
              <w:spacing w:after="0"/>
              <w:rPr>
                <w:rFonts w:ascii="Times New Roman" w:hAnsi="Times New Roman"/>
                <w:sz w:val="24"/>
                <w:szCs w:val="24"/>
                <w:lang w:val="uk-UA"/>
              </w:rPr>
            </w:pPr>
            <w:r w:rsidRPr="002534A1">
              <w:rPr>
                <w:rFonts w:ascii="Times New Roman" w:hAnsi="Times New Roman"/>
                <w:sz w:val="24"/>
                <w:szCs w:val="24"/>
                <w:lang w:val="uk-UA"/>
              </w:rPr>
              <w:lastRenderedPageBreak/>
              <w:t>3</w:t>
            </w:r>
          </w:p>
        </w:tc>
        <w:tc>
          <w:tcPr>
            <w:tcW w:w="2390" w:type="dxa"/>
            <w:tcBorders>
              <w:top w:val="single" w:sz="4" w:space="0" w:color="000000"/>
              <w:left w:val="single" w:sz="4" w:space="0" w:color="000000"/>
              <w:bottom w:val="single" w:sz="4" w:space="0" w:color="000000"/>
            </w:tcBorders>
            <w:shd w:val="clear" w:color="auto" w:fill="auto"/>
            <w:vAlign w:val="center"/>
          </w:tcPr>
          <w:p w14:paraId="7A4B0780" w14:textId="6A5CC49E" w:rsidR="00B36917" w:rsidRDefault="00770D2D" w:rsidP="00770D2D">
            <w:pPr>
              <w:spacing w:line="240" w:lineRule="auto"/>
              <w:jc w:val="center"/>
            </w:pPr>
            <w:proofErr w:type="spellStart"/>
            <w:r>
              <w:rPr>
                <w:rFonts w:ascii="Times New Roman" w:hAnsi="Times New Roman"/>
                <w:sz w:val="24"/>
                <w:szCs w:val="24"/>
                <w:lang w:val="uk-UA" w:bidi="en-US"/>
              </w:rPr>
              <w:t>Н</w:t>
            </w:r>
            <w:r w:rsidR="00B36917" w:rsidRPr="00D965C2">
              <w:rPr>
                <w:rFonts w:ascii="Times New Roman" w:hAnsi="Times New Roman"/>
                <w:sz w:val="24"/>
                <w:szCs w:val="24"/>
                <w:lang w:val="uk-UA" w:bidi="en-US"/>
              </w:rPr>
              <w:t>апівбрикети</w:t>
            </w:r>
            <w:proofErr w:type="spellEnd"/>
            <w:r w:rsidR="00B36917" w:rsidRPr="00D965C2">
              <w:rPr>
                <w:rFonts w:ascii="Times New Roman" w:hAnsi="Times New Roman"/>
                <w:sz w:val="24"/>
                <w:szCs w:val="24"/>
                <w:lang w:val="uk-UA" w:bidi="en-US"/>
              </w:rPr>
              <w:t xml:space="preserve"> торф’яні</w:t>
            </w:r>
          </w:p>
        </w:tc>
        <w:tc>
          <w:tcPr>
            <w:tcW w:w="4208" w:type="dxa"/>
            <w:tcBorders>
              <w:top w:val="single" w:sz="4" w:space="0" w:color="000000"/>
              <w:left w:val="single" w:sz="4" w:space="0" w:color="000000"/>
              <w:bottom w:val="single" w:sz="4" w:space="0" w:color="000000"/>
            </w:tcBorders>
            <w:shd w:val="clear" w:color="auto" w:fill="auto"/>
            <w:vAlign w:val="center"/>
          </w:tcPr>
          <w:p w14:paraId="2B6BBF66" w14:textId="77777777" w:rsidR="00B36917" w:rsidRPr="002534A1" w:rsidRDefault="00B36917" w:rsidP="00EB4F7F">
            <w:pPr>
              <w:spacing w:after="0" w:line="240" w:lineRule="auto"/>
              <w:ind w:left="34"/>
              <w:jc w:val="center"/>
              <w:rPr>
                <w:rFonts w:ascii="Times New Roman" w:hAnsi="Times New Roman"/>
                <w:sz w:val="24"/>
                <w:szCs w:val="24"/>
              </w:rPr>
            </w:pPr>
            <w:r w:rsidRPr="002534A1">
              <w:rPr>
                <w:rFonts w:ascii="Times New Roman" w:hAnsi="Times New Roman"/>
                <w:sz w:val="24"/>
                <w:szCs w:val="24"/>
              </w:rPr>
              <w:t xml:space="preserve">35611, </w:t>
            </w:r>
            <w:proofErr w:type="spellStart"/>
            <w:proofErr w:type="gramStart"/>
            <w:r w:rsidRPr="002534A1">
              <w:rPr>
                <w:rFonts w:ascii="Times New Roman" w:hAnsi="Times New Roman"/>
                <w:sz w:val="24"/>
                <w:szCs w:val="24"/>
              </w:rPr>
              <w:t>Р</w:t>
            </w:r>
            <w:proofErr w:type="gramEnd"/>
            <w:r w:rsidRPr="002534A1">
              <w:rPr>
                <w:rFonts w:ascii="Times New Roman" w:hAnsi="Times New Roman"/>
                <w:sz w:val="24"/>
                <w:szCs w:val="24"/>
              </w:rPr>
              <w:t>івненська</w:t>
            </w:r>
            <w:proofErr w:type="spellEnd"/>
            <w:r w:rsidRPr="002534A1">
              <w:rPr>
                <w:rFonts w:ascii="Times New Roman" w:hAnsi="Times New Roman"/>
                <w:sz w:val="24"/>
                <w:szCs w:val="24"/>
              </w:rPr>
              <w:t xml:space="preserve"> область, </w:t>
            </w:r>
            <w:proofErr w:type="spellStart"/>
            <w:r w:rsidRPr="002534A1">
              <w:rPr>
                <w:rFonts w:ascii="Times New Roman" w:hAnsi="Times New Roman"/>
                <w:sz w:val="24"/>
                <w:szCs w:val="24"/>
              </w:rPr>
              <w:t>Дубенський</w:t>
            </w:r>
            <w:proofErr w:type="spellEnd"/>
            <w:r w:rsidRPr="002534A1">
              <w:rPr>
                <w:rFonts w:ascii="Times New Roman" w:hAnsi="Times New Roman"/>
                <w:sz w:val="24"/>
                <w:szCs w:val="24"/>
              </w:rPr>
              <w:t xml:space="preserve"> р</w:t>
            </w:r>
            <w:r w:rsidRPr="002534A1">
              <w:rPr>
                <w:rFonts w:ascii="Times New Roman" w:hAnsi="Times New Roman"/>
                <w:sz w:val="24"/>
                <w:szCs w:val="24"/>
                <w:lang w:val="uk-UA"/>
              </w:rPr>
              <w:t>-н</w:t>
            </w:r>
            <w:r w:rsidRPr="002534A1">
              <w:rPr>
                <w:rFonts w:ascii="Times New Roman" w:hAnsi="Times New Roman"/>
                <w:sz w:val="24"/>
                <w:szCs w:val="24"/>
              </w:rPr>
              <w:t xml:space="preserve">, село </w:t>
            </w:r>
            <w:proofErr w:type="spellStart"/>
            <w:r w:rsidRPr="002534A1">
              <w:rPr>
                <w:rFonts w:ascii="Times New Roman" w:hAnsi="Times New Roman"/>
                <w:sz w:val="24"/>
                <w:szCs w:val="24"/>
              </w:rPr>
              <w:t>Жорнів</w:t>
            </w:r>
            <w:proofErr w:type="spellEnd"/>
            <w:r w:rsidRPr="002534A1">
              <w:rPr>
                <w:rFonts w:ascii="Times New Roman" w:hAnsi="Times New Roman"/>
                <w:sz w:val="24"/>
                <w:szCs w:val="24"/>
              </w:rPr>
              <w:t xml:space="preserve">, </w:t>
            </w:r>
            <w:proofErr w:type="spellStart"/>
            <w:r w:rsidRPr="002534A1">
              <w:rPr>
                <w:rFonts w:ascii="Times New Roman" w:hAnsi="Times New Roman"/>
                <w:sz w:val="24"/>
                <w:szCs w:val="24"/>
              </w:rPr>
              <w:t>вул</w:t>
            </w:r>
            <w:proofErr w:type="spellEnd"/>
            <w:r w:rsidRPr="002534A1">
              <w:rPr>
                <w:rFonts w:ascii="Times New Roman" w:hAnsi="Times New Roman"/>
                <w:sz w:val="24"/>
                <w:szCs w:val="24"/>
              </w:rPr>
              <w:t>. Центральна, 14</w:t>
            </w:r>
          </w:p>
        </w:tc>
        <w:tc>
          <w:tcPr>
            <w:tcW w:w="1581" w:type="dxa"/>
            <w:tcBorders>
              <w:top w:val="single" w:sz="4" w:space="0" w:color="000000"/>
              <w:left w:val="single" w:sz="4" w:space="0" w:color="000000"/>
              <w:bottom w:val="single" w:sz="4" w:space="0" w:color="000000"/>
            </w:tcBorders>
            <w:shd w:val="clear" w:color="auto" w:fill="auto"/>
            <w:vAlign w:val="center"/>
          </w:tcPr>
          <w:p w14:paraId="5F9A764F" w14:textId="2130AAD7" w:rsidR="00B36917" w:rsidRPr="002534A1" w:rsidRDefault="00770D2D" w:rsidP="00EB4F7F">
            <w:pPr>
              <w:spacing w:after="0" w:line="240" w:lineRule="auto"/>
              <w:jc w:val="center"/>
              <w:rPr>
                <w:rFonts w:ascii="Times New Roman" w:hAnsi="Times New Roman"/>
                <w:sz w:val="24"/>
                <w:szCs w:val="24"/>
                <w:lang w:val="uk-UA"/>
              </w:rPr>
            </w:pPr>
            <w:r>
              <w:rPr>
                <w:rFonts w:ascii="Times New Roman" w:hAnsi="Times New Roman"/>
                <w:sz w:val="24"/>
                <w:szCs w:val="24"/>
                <w:lang w:val="uk-UA"/>
              </w:rPr>
              <w:t>тонна</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98EC3" w14:textId="76627D7B" w:rsidR="00B36917" w:rsidRPr="002534A1" w:rsidRDefault="00B36917" w:rsidP="00770D2D">
            <w:pPr>
              <w:spacing w:after="0"/>
              <w:jc w:val="center"/>
              <w:rPr>
                <w:rFonts w:ascii="Times New Roman" w:hAnsi="Times New Roman"/>
                <w:sz w:val="24"/>
                <w:szCs w:val="24"/>
                <w:lang w:val="uk-UA"/>
              </w:rPr>
            </w:pPr>
            <w:r>
              <w:rPr>
                <w:rFonts w:ascii="Times New Roman" w:hAnsi="Times New Roman"/>
                <w:sz w:val="24"/>
                <w:szCs w:val="24"/>
                <w:lang w:val="uk-UA"/>
              </w:rPr>
              <w:t>1</w:t>
            </w:r>
            <w:r w:rsidR="00770D2D">
              <w:rPr>
                <w:rFonts w:ascii="Times New Roman" w:hAnsi="Times New Roman"/>
                <w:sz w:val="24"/>
                <w:szCs w:val="24"/>
                <w:lang w:val="uk-UA"/>
              </w:rPr>
              <w:t>0</w:t>
            </w:r>
          </w:p>
        </w:tc>
      </w:tr>
      <w:tr w:rsidR="00B36917" w:rsidRPr="002534A1" w14:paraId="6B547B7E" w14:textId="77777777" w:rsidTr="00B36917">
        <w:trPr>
          <w:trHeight w:val="465"/>
        </w:trPr>
        <w:tc>
          <w:tcPr>
            <w:tcW w:w="445" w:type="dxa"/>
            <w:tcBorders>
              <w:top w:val="single" w:sz="4" w:space="0" w:color="000000"/>
              <w:left w:val="single" w:sz="4" w:space="0" w:color="000000"/>
              <w:bottom w:val="single" w:sz="4" w:space="0" w:color="000000"/>
            </w:tcBorders>
            <w:shd w:val="clear" w:color="auto" w:fill="auto"/>
            <w:vAlign w:val="center"/>
          </w:tcPr>
          <w:p w14:paraId="568A96E5" w14:textId="77777777" w:rsidR="00B36917" w:rsidRPr="002534A1" w:rsidRDefault="00B36917" w:rsidP="00EB4F7F">
            <w:pPr>
              <w:snapToGrid w:val="0"/>
              <w:spacing w:after="0"/>
              <w:rPr>
                <w:rFonts w:ascii="Times New Roman" w:hAnsi="Times New Roman"/>
                <w:sz w:val="24"/>
                <w:szCs w:val="24"/>
                <w:lang w:val="uk-UA"/>
              </w:rPr>
            </w:pPr>
            <w:r w:rsidRPr="002534A1">
              <w:rPr>
                <w:rFonts w:ascii="Times New Roman" w:hAnsi="Times New Roman"/>
                <w:sz w:val="24"/>
                <w:szCs w:val="24"/>
                <w:lang w:val="uk-UA"/>
              </w:rPr>
              <w:t>4</w:t>
            </w:r>
          </w:p>
        </w:tc>
        <w:tc>
          <w:tcPr>
            <w:tcW w:w="2390" w:type="dxa"/>
            <w:tcBorders>
              <w:top w:val="single" w:sz="4" w:space="0" w:color="000000"/>
              <w:left w:val="single" w:sz="4" w:space="0" w:color="000000"/>
              <w:bottom w:val="single" w:sz="4" w:space="0" w:color="000000"/>
            </w:tcBorders>
            <w:shd w:val="clear" w:color="auto" w:fill="auto"/>
            <w:vAlign w:val="center"/>
          </w:tcPr>
          <w:p w14:paraId="1DCBC4E8" w14:textId="1D3583D0" w:rsidR="00B36917" w:rsidRDefault="00770D2D" w:rsidP="00B36917">
            <w:pPr>
              <w:spacing w:line="240" w:lineRule="auto"/>
              <w:jc w:val="center"/>
            </w:pPr>
            <w:proofErr w:type="spellStart"/>
            <w:r>
              <w:rPr>
                <w:rFonts w:ascii="Times New Roman" w:hAnsi="Times New Roman"/>
                <w:sz w:val="24"/>
                <w:szCs w:val="24"/>
                <w:lang w:val="uk-UA" w:bidi="en-US"/>
              </w:rPr>
              <w:t>Напівбрикети</w:t>
            </w:r>
            <w:proofErr w:type="spellEnd"/>
            <w:r>
              <w:rPr>
                <w:rFonts w:ascii="Times New Roman" w:hAnsi="Times New Roman"/>
                <w:sz w:val="24"/>
                <w:szCs w:val="24"/>
                <w:lang w:val="uk-UA" w:bidi="en-US"/>
              </w:rPr>
              <w:t xml:space="preserve"> торф’яні</w:t>
            </w:r>
          </w:p>
        </w:tc>
        <w:tc>
          <w:tcPr>
            <w:tcW w:w="4208" w:type="dxa"/>
            <w:tcBorders>
              <w:top w:val="single" w:sz="4" w:space="0" w:color="000000"/>
              <w:left w:val="single" w:sz="4" w:space="0" w:color="000000"/>
              <w:bottom w:val="single" w:sz="4" w:space="0" w:color="000000"/>
            </w:tcBorders>
            <w:shd w:val="clear" w:color="auto" w:fill="auto"/>
            <w:vAlign w:val="center"/>
          </w:tcPr>
          <w:p w14:paraId="2D4DB978" w14:textId="77777777" w:rsidR="00B36917" w:rsidRPr="002534A1" w:rsidRDefault="00B36917" w:rsidP="00EB4F7F">
            <w:pPr>
              <w:spacing w:after="0" w:line="240" w:lineRule="auto"/>
              <w:ind w:left="34"/>
              <w:jc w:val="center"/>
              <w:rPr>
                <w:rFonts w:ascii="Times New Roman" w:hAnsi="Times New Roman"/>
                <w:sz w:val="24"/>
                <w:szCs w:val="24"/>
              </w:rPr>
            </w:pPr>
            <w:r w:rsidRPr="002534A1">
              <w:rPr>
                <w:rFonts w:ascii="Times New Roman" w:hAnsi="Times New Roman"/>
                <w:sz w:val="24"/>
                <w:szCs w:val="24"/>
              </w:rPr>
              <w:t xml:space="preserve">35610, </w:t>
            </w:r>
            <w:proofErr w:type="spellStart"/>
            <w:proofErr w:type="gramStart"/>
            <w:r w:rsidRPr="002534A1">
              <w:rPr>
                <w:rFonts w:ascii="Times New Roman" w:hAnsi="Times New Roman"/>
                <w:sz w:val="24"/>
                <w:szCs w:val="24"/>
              </w:rPr>
              <w:t>Р</w:t>
            </w:r>
            <w:proofErr w:type="gramEnd"/>
            <w:r w:rsidRPr="002534A1">
              <w:rPr>
                <w:rFonts w:ascii="Times New Roman" w:hAnsi="Times New Roman"/>
                <w:sz w:val="24"/>
                <w:szCs w:val="24"/>
              </w:rPr>
              <w:t>івненська</w:t>
            </w:r>
            <w:proofErr w:type="spellEnd"/>
            <w:r w:rsidRPr="002534A1">
              <w:rPr>
                <w:rFonts w:ascii="Times New Roman" w:hAnsi="Times New Roman"/>
                <w:sz w:val="24"/>
                <w:szCs w:val="24"/>
              </w:rPr>
              <w:t xml:space="preserve"> </w:t>
            </w:r>
            <w:proofErr w:type="spellStart"/>
            <w:r w:rsidRPr="002534A1">
              <w:rPr>
                <w:rFonts w:ascii="Times New Roman" w:hAnsi="Times New Roman"/>
                <w:sz w:val="24"/>
                <w:szCs w:val="24"/>
              </w:rPr>
              <w:t>обл</w:t>
            </w:r>
            <w:proofErr w:type="spellEnd"/>
            <w:r w:rsidRPr="002534A1">
              <w:rPr>
                <w:rFonts w:ascii="Times New Roman" w:hAnsi="Times New Roman"/>
                <w:sz w:val="24"/>
                <w:szCs w:val="24"/>
                <w:lang w:val="uk-UA"/>
              </w:rPr>
              <w:t>.</w:t>
            </w:r>
            <w:r w:rsidRPr="002534A1">
              <w:rPr>
                <w:rFonts w:ascii="Times New Roman" w:hAnsi="Times New Roman"/>
                <w:sz w:val="24"/>
                <w:szCs w:val="24"/>
              </w:rPr>
              <w:t xml:space="preserve">, </w:t>
            </w:r>
            <w:proofErr w:type="spellStart"/>
            <w:r w:rsidRPr="002534A1">
              <w:rPr>
                <w:rFonts w:ascii="Times New Roman" w:hAnsi="Times New Roman"/>
                <w:sz w:val="24"/>
                <w:szCs w:val="24"/>
              </w:rPr>
              <w:t>Дубенський</w:t>
            </w:r>
            <w:proofErr w:type="spellEnd"/>
            <w:r w:rsidRPr="002534A1">
              <w:rPr>
                <w:rFonts w:ascii="Times New Roman" w:hAnsi="Times New Roman"/>
                <w:sz w:val="24"/>
                <w:szCs w:val="24"/>
              </w:rPr>
              <w:t xml:space="preserve"> р</w:t>
            </w:r>
            <w:r w:rsidRPr="002534A1">
              <w:rPr>
                <w:rFonts w:ascii="Times New Roman" w:hAnsi="Times New Roman"/>
                <w:sz w:val="24"/>
                <w:szCs w:val="24"/>
                <w:lang w:val="uk-UA"/>
              </w:rPr>
              <w:t>-</w:t>
            </w:r>
            <w:r w:rsidRPr="002534A1">
              <w:rPr>
                <w:rFonts w:ascii="Times New Roman" w:hAnsi="Times New Roman"/>
                <w:sz w:val="24"/>
                <w:szCs w:val="24"/>
              </w:rPr>
              <w:t xml:space="preserve">н, село </w:t>
            </w:r>
            <w:proofErr w:type="spellStart"/>
            <w:r w:rsidRPr="002534A1">
              <w:rPr>
                <w:rFonts w:ascii="Times New Roman" w:hAnsi="Times New Roman"/>
                <w:sz w:val="24"/>
                <w:szCs w:val="24"/>
              </w:rPr>
              <w:t>Сатиїв</w:t>
            </w:r>
            <w:proofErr w:type="spellEnd"/>
            <w:r w:rsidRPr="002534A1">
              <w:rPr>
                <w:rFonts w:ascii="Times New Roman" w:hAnsi="Times New Roman"/>
                <w:sz w:val="24"/>
                <w:szCs w:val="24"/>
              </w:rPr>
              <w:t xml:space="preserve">, </w:t>
            </w:r>
            <w:proofErr w:type="spellStart"/>
            <w:r w:rsidRPr="002534A1">
              <w:rPr>
                <w:rFonts w:ascii="Times New Roman" w:hAnsi="Times New Roman"/>
                <w:sz w:val="24"/>
                <w:szCs w:val="24"/>
              </w:rPr>
              <w:t>вул</w:t>
            </w:r>
            <w:proofErr w:type="spellEnd"/>
            <w:r w:rsidRPr="002534A1">
              <w:rPr>
                <w:rFonts w:ascii="Times New Roman" w:hAnsi="Times New Roman"/>
                <w:sz w:val="24"/>
                <w:szCs w:val="24"/>
              </w:rPr>
              <w:t>. Миру, 53-А</w:t>
            </w:r>
          </w:p>
        </w:tc>
        <w:tc>
          <w:tcPr>
            <w:tcW w:w="1581" w:type="dxa"/>
            <w:tcBorders>
              <w:top w:val="single" w:sz="4" w:space="0" w:color="000000"/>
              <w:left w:val="single" w:sz="4" w:space="0" w:color="000000"/>
              <w:bottom w:val="single" w:sz="4" w:space="0" w:color="000000"/>
            </w:tcBorders>
            <w:shd w:val="clear" w:color="auto" w:fill="auto"/>
            <w:vAlign w:val="center"/>
          </w:tcPr>
          <w:p w14:paraId="19D10B7C" w14:textId="7A55848B" w:rsidR="00B36917" w:rsidRPr="002534A1" w:rsidRDefault="00770D2D" w:rsidP="00EB4F7F">
            <w:pPr>
              <w:spacing w:after="0" w:line="240" w:lineRule="auto"/>
              <w:jc w:val="center"/>
              <w:rPr>
                <w:rFonts w:ascii="Times New Roman" w:hAnsi="Times New Roman"/>
                <w:sz w:val="24"/>
                <w:szCs w:val="24"/>
                <w:lang w:val="uk-UA"/>
              </w:rPr>
            </w:pPr>
            <w:r>
              <w:rPr>
                <w:rFonts w:ascii="Times New Roman" w:hAnsi="Times New Roman"/>
                <w:sz w:val="24"/>
                <w:szCs w:val="24"/>
                <w:lang w:val="uk-UA"/>
              </w:rPr>
              <w:t>тонна</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25431" w14:textId="579DAA47" w:rsidR="00B36917" w:rsidRPr="002534A1" w:rsidRDefault="00770D2D" w:rsidP="00EB4F7F">
            <w:pPr>
              <w:spacing w:after="0"/>
              <w:jc w:val="center"/>
              <w:rPr>
                <w:rFonts w:ascii="Times New Roman" w:hAnsi="Times New Roman"/>
                <w:sz w:val="24"/>
                <w:szCs w:val="24"/>
                <w:lang w:val="uk-UA"/>
              </w:rPr>
            </w:pPr>
            <w:r>
              <w:rPr>
                <w:rFonts w:ascii="Times New Roman" w:hAnsi="Times New Roman"/>
                <w:sz w:val="24"/>
                <w:szCs w:val="24"/>
                <w:lang w:val="uk-UA"/>
              </w:rPr>
              <w:t>25</w:t>
            </w:r>
          </w:p>
        </w:tc>
      </w:tr>
      <w:tr w:rsidR="00B36917" w:rsidRPr="002534A1" w14:paraId="7F3D3C23" w14:textId="77777777" w:rsidTr="00B36917">
        <w:trPr>
          <w:trHeight w:val="465"/>
        </w:trPr>
        <w:tc>
          <w:tcPr>
            <w:tcW w:w="445" w:type="dxa"/>
            <w:tcBorders>
              <w:top w:val="single" w:sz="4" w:space="0" w:color="000000"/>
              <w:left w:val="single" w:sz="4" w:space="0" w:color="000000"/>
              <w:bottom w:val="single" w:sz="4" w:space="0" w:color="000000"/>
            </w:tcBorders>
            <w:shd w:val="clear" w:color="auto" w:fill="auto"/>
            <w:vAlign w:val="center"/>
          </w:tcPr>
          <w:p w14:paraId="23128A9C" w14:textId="77777777" w:rsidR="00B36917" w:rsidRPr="002534A1" w:rsidRDefault="00B36917" w:rsidP="00EB4F7F">
            <w:pPr>
              <w:snapToGrid w:val="0"/>
              <w:spacing w:after="0"/>
              <w:rPr>
                <w:rFonts w:ascii="Times New Roman" w:hAnsi="Times New Roman"/>
                <w:sz w:val="24"/>
                <w:szCs w:val="24"/>
                <w:lang w:val="uk-UA"/>
              </w:rPr>
            </w:pPr>
            <w:r w:rsidRPr="002534A1">
              <w:rPr>
                <w:rFonts w:ascii="Times New Roman" w:hAnsi="Times New Roman"/>
                <w:sz w:val="24"/>
                <w:szCs w:val="24"/>
                <w:lang w:val="uk-UA"/>
              </w:rPr>
              <w:t>5</w:t>
            </w:r>
          </w:p>
        </w:tc>
        <w:tc>
          <w:tcPr>
            <w:tcW w:w="2390" w:type="dxa"/>
            <w:tcBorders>
              <w:top w:val="single" w:sz="4" w:space="0" w:color="000000"/>
              <w:left w:val="single" w:sz="4" w:space="0" w:color="000000"/>
              <w:bottom w:val="single" w:sz="4" w:space="0" w:color="000000"/>
            </w:tcBorders>
            <w:shd w:val="clear" w:color="auto" w:fill="auto"/>
            <w:vAlign w:val="center"/>
          </w:tcPr>
          <w:p w14:paraId="195C43A3" w14:textId="2CCD188B" w:rsidR="00B36917" w:rsidRDefault="00770D2D" w:rsidP="00770D2D">
            <w:pPr>
              <w:spacing w:line="240" w:lineRule="auto"/>
              <w:jc w:val="center"/>
            </w:pPr>
            <w:proofErr w:type="spellStart"/>
            <w:r>
              <w:rPr>
                <w:rFonts w:ascii="Times New Roman" w:hAnsi="Times New Roman"/>
                <w:sz w:val="24"/>
                <w:szCs w:val="24"/>
                <w:lang w:val="uk-UA" w:bidi="en-US"/>
              </w:rPr>
              <w:t>Напівбрикети</w:t>
            </w:r>
            <w:proofErr w:type="spellEnd"/>
            <w:r>
              <w:rPr>
                <w:rFonts w:ascii="Times New Roman" w:hAnsi="Times New Roman"/>
                <w:sz w:val="24"/>
                <w:szCs w:val="24"/>
                <w:lang w:val="uk-UA" w:bidi="en-US"/>
              </w:rPr>
              <w:t xml:space="preserve"> торф’яні</w:t>
            </w:r>
          </w:p>
        </w:tc>
        <w:tc>
          <w:tcPr>
            <w:tcW w:w="4208" w:type="dxa"/>
            <w:tcBorders>
              <w:top w:val="single" w:sz="4" w:space="0" w:color="000000"/>
              <w:left w:val="single" w:sz="4" w:space="0" w:color="000000"/>
              <w:bottom w:val="single" w:sz="4" w:space="0" w:color="000000"/>
            </w:tcBorders>
            <w:shd w:val="clear" w:color="auto" w:fill="auto"/>
            <w:vAlign w:val="center"/>
          </w:tcPr>
          <w:p w14:paraId="039B8A34" w14:textId="77777777" w:rsidR="00B36917" w:rsidRPr="002534A1" w:rsidRDefault="00B36917" w:rsidP="00EB4F7F">
            <w:pPr>
              <w:spacing w:after="0" w:line="240" w:lineRule="auto"/>
              <w:ind w:left="34"/>
              <w:jc w:val="center"/>
              <w:rPr>
                <w:rFonts w:ascii="Times New Roman" w:hAnsi="Times New Roman"/>
                <w:sz w:val="24"/>
                <w:szCs w:val="24"/>
                <w:lang w:val="uk-UA"/>
              </w:rPr>
            </w:pPr>
            <w:r w:rsidRPr="002534A1">
              <w:rPr>
                <w:rFonts w:ascii="Times New Roman" w:hAnsi="Times New Roman"/>
                <w:sz w:val="24"/>
                <w:szCs w:val="24"/>
                <w:lang w:val="uk-UA"/>
              </w:rPr>
              <w:t xml:space="preserve">35629, Рівненська обл., </w:t>
            </w:r>
            <w:proofErr w:type="spellStart"/>
            <w:r w:rsidRPr="002534A1">
              <w:rPr>
                <w:rFonts w:ascii="Times New Roman" w:hAnsi="Times New Roman"/>
                <w:sz w:val="24"/>
                <w:szCs w:val="24"/>
                <w:lang w:val="uk-UA"/>
              </w:rPr>
              <w:t>Дубенський</w:t>
            </w:r>
            <w:proofErr w:type="spellEnd"/>
            <w:r w:rsidRPr="002534A1">
              <w:rPr>
                <w:rFonts w:ascii="Times New Roman" w:hAnsi="Times New Roman"/>
                <w:sz w:val="24"/>
                <w:szCs w:val="24"/>
                <w:lang w:val="uk-UA"/>
              </w:rPr>
              <w:t xml:space="preserve"> р-н, село Квітневе, вул. Шкільна, 22</w:t>
            </w:r>
          </w:p>
        </w:tc>
        <w:tc>
          <w:tcPr>
            <w:tcW w:w="1581" w:type="dxa"/>
            <w:tcBorders>
              <w:top w:val="single" w:sz="4" w:space="0" w:color="000000"/>
              <w:left w:val="single" w:sz="4" w:space="0" w:color="000000"/>
              <w:bottom w:val="single" w:sz="4" w:space="0" w:color="000000"/>
            </w:tcBorders>
            <w:shd w:val="clear" w:color="auto" w:fill="auto"/>
            <w:vAlign w:val="center"/>
          </w:tcPr>
          <w:p w14:paraId="01119309" w14:textId="288DA0AC" w:rsidR="00B36917" w:rsidRPr="002534A1" w:rsidRDefault="00770D2D" w:rsidP="00EB4F7F">
            <w:pPr>
              <w:spacing w:after="0" w:line="240" w:lineRule="auto"/>
              <w:jc w:val="center"/>
              <w:rPr>
                <w:rFonts w:ascii="Times New Roman" w:hAnsi="Times New Roman"/>
                <w:sz w:val="24"/>
                <w:szCs w:val="24"/>
                <w:lang w:val="uk-UA"/>
              </w:rPr>
            </w:pPr>
            <w:r>
              <w:rPr>
                <w:rFonts w:ascii="Times New Roman" w:hAnsi="Times New Roman"/>
                <w:sz w:val="24"/>
                <w:szCs w:val="24"/>
                <w:lang w:val="uk-UA"/>
              </w:rPr>
              <w:t>тонна</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25ED8" w14:textId="6540A700" w:rsidR="00B36917" w:rsidRPr="002534A1" w:rsidRDefault="00770D2D" w:rsidP="00EB4F7F">
            <w:pPr>
              <w:spacing w:after="0"/>
              <w:jc w:val="center"/>
              <w:rPr>
                <w:rFonts w:ascii="Times New Roman" w:hAnsi="Times New Roman"/>
                <w:sz w:val="24"/>
                <w:szCs w:val="24"/>
                <w:lang w:val="uk-UA"/>
              </w:rPr>
            </w:pPr>
            <w:r>
              <w:rPr>
                <w:rFonts w:ascii="Times New Roman" w:hAnsi="Times New Roman"/>
                <w:sz w:val="24"/>
                <w:szCs w:val="24"/>
                <w:lang w:val="uk-UA"/>
              </w:rPr>
              <w:t>25</w:t>
            </w:r>
          </w:p>
        </w:tc>
      </w:tr>
      <w:tr w:rsidR="00B36917" w:rsidRPr="002534A1" w14:paraId="094EA650" w14:textId="77777777" w:rsidTr="00EB4F7F">
        <w:trPr>
          <w:trHeight w:val="465"/>
        </w:trPr>
        <w:tc>
          <w:tcPr>
            <w:tcW w:w="7043" w:type="dxa"/>
            <w:gridSpan w:val="3"/>
            <w:tcBorders>
              <w:top w:val="single" w:sz="4" w:space="0" w:color="000000"/>
              <w:left w:val="single" w:sz="4" w:space="0" w:color="000000"/>
              <w:bottom w:val="single" w:sz="4" w:space="0" w:color="000000"/>
            </w:tcBorders>
            <w:shd w:val="clear" w:color="auto" w:fill="auto"/>
            <w:vAlign w:val="center"/>
          </w:tcPr>
          <w:p w14:paraId="4C6C767B" w14:textId="77777777" w:rsidR="00B36917" w:rsidRPr="002534A1" w:rsidRDefault="00B36917" w:rsidP="00EB4F7F">
            <w:pPr>
              <w:snapToGrid w:val="0"/>
              <w:spacing w:after="0" w:line="240" w:lineRule="auto"/>
              <w:jc w:val="right"/>
              <w:rPr>
                <w:rFonts w:ascii="Times New Roman" w:hAnsi="Times New Roman"/>
                <w:sz w:val="24"/>
                <w:szCs w:val="24"/>
                <w:lang w:val="uk-UA"/>
              </w:rPr>
            </w:pPr>
            <w:r w:rsidRPr="002534A1">
              <w:rPr>
                <w:rFonts w:ascii="Times New Roman" w:hAnsi="Times New Roman"/>
                <w:sz w:val="24"/>
                <w:szCs w:val="24"/>
                <w:lang w:val="uk-UA"/>
              </w:rPr>
              <w:t>Всього:</w:t>
            </w:r>
          </w:p>
        </w:tc>
        <w:tc>
          <w:tcPr>
            <w:tcW w:w="1581" w:type="dxa"/>
            <w:tcBorders>
              <w:top w:val="single" w:sz="4" w:space="0" w:color="000000"/>
              <w:left w:val="single" w:sz="4" w:space="0" w:color="000000"/>
              <w:bottom w:val="single" w:sz="4" w:space="0" w:color="000000"/>
            </w:tcBorders>
            <w:shd w:val="clear" w:color="auto" w:fill="auto"/>
          </w:tcPr>
          <w:p w14:paraId="780A3AFA" w14:textId="7A3121F3" w:rsidR="00B36917" w:rsidRPr="002534A1" w:rsidRDefault="00770D2D" w:rsidP="00EB4F7F">
            <w:pPr>
              <w:snapToGrid w:val="0"/>
              <w:spacing w:after="0" w:line="240" w:lineRule="auto"/>
              <w:jc w:val="center"/>
              <w:rPr>
                <w:rFonts w:ascii="Times New Roman" w:hAnsi="Times New Roman"/>
                <w:sz w:val="24"/>
                <w:szCs w:val="24"/>
                <w:lang w:val="uk-UA"/>
              </w:rPr>
            </w:pPr>
            <w:r>
              <w:rPr>
                <w:rFonts w:ascii="Times New Roman" w:hAnsi="Times New Roman"/>
                <w:sz w:val="24"/>
                <w:szCs w:val="24"/>
                <w:lang w:val="uk-UA"/>
              </w:rPr>
              <w:t>т</w:t>
            </w:r>
          </w:p>
        </w:tc>
        <w:tc>
          <w:tcPr>
            <w:tcW w:w="12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5710C" w14:textId="4916E44B" w:rsidR="00B36917" w:rsidRPr="002534A1" w:rsidRDefault="00770D2D" w:rsidP="00770D2D">
            <w:pPr>
              <w:spacing w:after="0"/>
              <w:jc w:val="center"/>
              <w:rPr>
                <w:rFonts w:ascii="Times New Roman" w:hAnsi="Times New Roman"/>
                <w:sz w:val="24"/>
                <w:szCs w:val="24"/>
                <w:lang w:val="uk-UA"/>
              </w:rPr>
            </w:pPr>
            <w:r>
              <w:rPr>
                <w:rFonts w:ascii="Times New Roman" w:hAnsi="Times New Roman"/>
                <w:sz w:val="24"/>
                <w:szCs w:val="24"/>
                <w:lang w:val="uk-UA"/>
              </w:rPr>
              <w:t>60</w:t>
            </w:r>
          </w:p>
        </w:tc>
      </w:tr>
    </w:tbl>
    <w:p w14:paraId="294F1372" w14:textId="77777777" w:rsidR="00B36917" w:rsidRPr="002534A1" w:rsidRDefault="00B36917" w:rsidP="00B36917">
      <w:pPr>
        <w:widowControl w:val="0"/>
        <w:tabs>
          <w:tab w:val="left" w:pos="0"/>
        </w:tabs>
        <w:autoSpaceDE w:val="0"/>
        <w:autoSpaceDN w:val="0"/>
        <w:adjustRightInd w:val="0"/>
        <w:spacing w:after="0" w:line="240" w:lineRule="auto"/>
        <w:ind w:firstLine="567"/>
        <w:jc w:val="both"/>
        <w:rPr>
          <w:rFonts w:ascii="Times New Roman" w:hAnsi="Times New Roman"/>
          <w:color w:val="000000"/>
          <w:sz w:val="24"/>
          <w:szCs w:val="24"/>
          <w:lang w:val="uk-UA"/>
        </w:rPr>
      </w:pPr>
    </w:p>
    <w:p w14:paraId="59A9C1B9" w14:textId="77777777" w:rsidR="00B36917" w:rsidRPr="002534A1" w:rsidRDefault="00B36917" w:rsidP="00B36917">
      <w:pPr>
        <w:tabs>
          <w:tab w:val="left" w:pos="0"/>
        </w:tabs>
        <w:spacing w:after="0" w:line="255" w:lineRule="atLeast"/>
        <w:ind w:firstLine="567"/>
        <w:jc w:val="both"/>
        <w:textAlignment w:val="baseline"/>
        <w:rPr>
          <w:rFonts w:ascii="Times New Roman" w:hAnsi="Times New Roman"/>
          <w:sz w:val="24"/>
          <w:szCs w:val="24"/>
          <w:lang w:val="uk-UA"/>
        </w:rPr>
      </w:pPr>
      <w:r w:rsidRPr="002534A1">
        <w:rPr>
          <w:rFonts w:ascii="Times New Roman" w:hAnsi="Times New Roman"/>
          <w:sz w:val="24"/>
          <w:szCs w:val="24"/>
          <w:shd w:val="clear" w:color="auto" w:fill="FFFFFF"/>
          <w:lang w:val="uk-UA"/>
        </w:rPr>
        <w:t xml:space="preserve">Доставка товару, зважування, </w:t>
      </w:r>
      <w:r w:rsidRPr="002534A1">
        <w:rPr>
          <w:rFonts w:ascii="Times New Roman" w:hAnsi="Times New Roman"/>
          <w:sz w:val="24"/>
          <w:szCs w:val="24"/>
          <w:bdr w:val="none" w:sz="0" w:space="0" w:color="auto" w:frame="1"/>
          <w:lang w:val="uk-UA"/>
        </w:rPr>
        <w:t>навантажувально-розвантажувальні роботи повністю здійснюються Постачальником за його рахунок</w:t>
      </w:r>
      <w:r w:rsidRPr="002534A1">
        <w:rPr>
          <w:rFonts w:ascii="Times New Roman" w:hAnsi="Times New Roman"/>
          <w:sz w:val="24"/>
          <w:szCs w:val="24"/>
          <w:shd w:val="clear" w:color="auto" w:fill="FFFFFF"/>
          <w:lang w:val="uk-UA"/>
        </w:rPr>
        <w:t xml:space="preserve"> (з врахуванням маркування товару, вартості тари, вантажних робіт). Всі зобов’язання по укладанню транспортних договорів з перевізниками (відправниками), по найму транспортних засобів тощо покладено виключно на Постачальника.</w:t>
      </w:r>
      <w:r w:rsidRPr="002534A1">
        <w:rPr>
          <w:rFonts w:ascii="Times New Roman" w:hAnsi="Times New Roman"/>
          <w:sz w:val="24"/>
          <w:szCs w:val="24"/>
          <w:lang w:val="uk-UA"/>
        </w:rPr>
        <w:t xml:space="preserve"> </w:t>
      </w:r>
    </w:p>
    <w:p w14:paraId="3A2709F9" w14:textId="77777777" w:rsidR="005D18D3" w:rsidRPr="00212CA3" w:rsidRDefault="005D18D3" w:rsidP="00B36917">
      <w:pPr>
        <w:pStyle w:val="a3"/>
        <w:ind w:left="0" w:firstLine="567"/>
        <w:jc w:val="both"/>
        <w:rPr>
          <w:rFonts w:ascii="Times New Roman" w:hAnsi="Times New Roman"/>
          <w:bCs/>
          <w:lang w:val="uk-UA"/>
        </w:rPr>
      </w:pPr>
    </w:p>
    <w:sectPr w:rsidR="005D18D3" w:rsidRPr="00212CA3" w:rsidSect="001E4495">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 w:val="24"/>
        <w:szCs w:val="24"/>
      </w:rPr>
    </w:lvl>
  </w:abstractNum>
  <w:abstractNum w:abstractNumId="1">
    <w:nsid w:val="0D7F7798"/>
    <w:multiLevelType w:val="hybridMultilevel"/>
    <w:tmpl w:val="E4484356"/>
    <w:lvl w:ilvl="0" w:tplc="A1FCD9FE">
      <w:start w:val="1"/>
      <w:numFmt w:val="decimal"/>
      <w:lvlText w:val="%1."/>
      <w:lvlJc w:val="left"/>
      <w:pPr>
        <w:ind w:left="502" w:hanging="360"/>
      </w:pPr>
      <w:rPr>
        <w:b w:val="0"/>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
    <w:nsid w:val="494778F1"/>
    <w:multiLevelType w:val="hybridMultilevel"/>
    <w:tmpl w:val="5096F93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180FB1"/>
    <w:multiLevelType w:val="hybridMultilevel"/>
    <w:tmpl w:val="40707D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7A0F2C"/>
    <w:multiLevelType w:val="hybridMultilevel"/>
    <w:tmpl w:val="1560813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ECE"/>
    <w:rsid w:val="00081FDE"/>
    <w:rsid w:val="000B6CB5"/>
    <w:rsid w:val="00111C35"/>
    <w:rsid w:val="00182DAB"/>
    <w:rsid w:val="001D68EF"/>
    <w:rsid w:val="001E4495"/>
    <w:rsid w:val="00212CA3"/>
    <w:rsid w:val="00290D90"/>
    <w:rsid w:val="002B2EE5"/>
    <w:rsid w:val="002F43A6"/>
    <w:rsid w:val="002F701F"/>
    <w:rsid w:val="0038057A"/>
    <w:rsid w:val="003F0111"/>
    <w:rsid w:val="00427A85"/>
    <w:rsid w:val="00487ECE"/>
    <w:rsid w:val="0052343F"/>
    <w:rsid w:val="005D18D3"/>
    <w:rsid w:val="005F5B23"/>
    <w:rsid w:val="00682126"/>
    <w:rsid w:val="00770D2D"/>
    <w:rsid w:val="007E0627"/>
    <w:rsid w:val="007E1F12"/>
    <w:rsid w:val="00884E81"/>
    <w:rsid w:val="008F03A3"/>
    <w:rsid w:val="0096055D"/>
    <w:rsid w:val="009B1FCF"/>
    <w:rsid w:val="00A60BBE"/>
    <w:rsid w:val="00A968C1"/>
    <w:rsid w:val="00B36917"/>
    <w:rsid w:val="00B4790C"/>
    <w:rsid w:val="00B740FC"/>
    <w:rsid w:val="00B9021B"/>
    <w:rsid w:val="00BA2EDD"/>
    <w:rsid w:val="00C237BC"/>
    <w:rsid w:val="00CE2EE7"/>
    <w:rsid w:val="00CF09D0"/>
    <w:rsid w:val="00CF1B8F"/>
    <w:rsid w:val="00EB2663"/>
    <w:rsid w:val="00F0199E"/>
    <w:rsid w:val="00F1203F"/>
    <w:rsid w:val="00F73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1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B8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Список уровня 2,Bullet Number,Bullet 1,Use Case List Paragraph,lp1,List Paragraph1,lp11,List Paragraph11,заголовок 1.1,Литература,List Paragraph,AC List 01,EBRD List"/>
    <w:basedOn w:val="a"/>
    <w:link w:val="a4"/>
    <w:uiPriority w:val="34"/>
    <w:qFormat/>
    <w:rsid w:val="00CF1B8F"/>
    <w:pPr>
      <w:widowControl w:val="0"/>
      <w:autoSpaceDE w:val="0"/>
      <w:autoSpaceDN w:val="0"/>
      <w:adjustRightInd w:val="0"/>
      <w:spacing w:after="0" w:line="240" w:lineRule="auto"/>
      <w:ind w:left="720"/>
      <w:contextualSpacing/>
    </w:pPr>
    <w:rPr>
      <w:rFonts w:ascii="Times New Roman CYR" w:eastAsia="Calibri" w:hAnsi="Times New Roman CYR" w:cs="Times New Roman CYR"/>
      <w:sz w:val="24"/>
      <w:szCs w:val="24"/>
    </w:rPr>
  </w:style>
  <w:style w:type="paragraph" w:customStyle="1" w:styleId="WW-">
    <w:name w:val="WW-Базовый"/>
    <w:rsid w:val="00CF1B8F"/>
    <w:pPr>
      <w:suppressAutoHyphens/>
      <w:spacing w:after="0" w:line="240" w:lineRule="auto"/>
    </w:pPr>
    <w:rPr>
      <w:rFonts w:ascii="Times New Roman" w:eastAsia="Times New Roman" w:hAnsi="Times New Roman" w:cs="Times New Roman"/>
      <w:color w:val="00000A"/>
      <w:kern w:val="1"/>
      <w:sz w:val="20"/>
      <w:szCs w:val="20"/>
      <w:lang w:val="uk-UA" w:eastAsia="zh-CN"/>
    </w:rPr>
  </w:style>
  <w:style w:type="paragraph" w:customStyle="1" w:styleId="Standard">
    <w:name w:val="Standard"/>
    <w:rsid w:val="00CF1B8F"/>
    <w:pPr>
      <w:widowControl w:val="0"/>
      <w:suppressAutoHyphens/>
      <w:autoSpaceDN w:val="0"/>
      <w:spacing w:after="0" w:line="240" w:lineRule="auto"/>
    </w:pPr>
    <w:rPr>
      <w:rFonts w:ascii="Calibri" w:eastAsia="Lucida Sans Unicode" w:hAnsi="Calibri" w:cs="Tahoma"/>
      <w:color w:val="000000"/>
      <w:kern w:val="3"/>
      <w:sz w:val="24"/>
      <w:szCs w:val="24"/>
      <w:lang w:val="en-US" w:bidi="en-US"/>
    </w:rPr>
  </w:style>
  <w:style w:type="character" w:customStyle="1" w:styleId="a4">
    <w:name w:val="Абзац списка Знак"/>
    <w:aliases w:val="название табл/рис Знак,Список уровня 2 Знак,Bullet Number Знак,Bullet 1 Знак,Use Case List Paragraph Знак,lp1 Знак,List Paragraph1 Знак,lp11 Знак,List Paragraph11 Знак,заголовок 1.1 Знак,Литература Знак,List Paragraph Знак"/>
    <w:link w:val="a3"/>
    <w:uiPriority w:val="99"/>
    <w:rsid w:val="00CF1B8F"/>
    <w:rPr>
      <w:rFonts w:ascii="Times New Roman CYR" w:eastAsia="Calibri" w:hAnsi="Times New Roman CYR" w:cs="Times New Roman CYR"/>
      <w:sz w:val="24"/>
      <w:szCs w:val="24"/>
      <w:lang w:eastAsia="ru-RU"/>
    </w:rPr>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6"/>
    <w:uiPriority w:val="99"/>
    <w:unhideWhenUsed/>
    <w:qFormat/>
    <w:rsid w:val="007E0627"/>
    <w:pPr>
      <w:spacing w:before="100" w:beforeAutospacing="1" w:after="100" w:afterAutospacing="1" w:line="240" w:lineRule="auto"/>
    </w:pPr>
    <w:rPr>
      <w:rFonts w:ascii="Times New Roman" w:hAnsi="Times New Roman"/>
      <w:sz w:val="24"/>
      <w:szCs w:val="24"/>
    </w:rPr>
  </w:style>
  <w:style w:type="character" w:customStyle="1" w:styleId="a6">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uiPriority w:val="99"/>
    <w:locked/>
    <w:rsid w:val="007E0627"/>
    <w:rPr>
      <w:rFonts w:ascii="Times New Roman" w:eastAsia="Times New Roman" w:hAnsi="Times New Roman" w:cs="Times New Roman"/>
      <w:sz w:val="24"/>
      <w:szCs w:val="24"/>
      <w:lang w:eastAsia="ru-RU"/>
    </w:rPr>
  </w:style>
  <w:style w:type="character" w:customStyle="1" w:styleId="js-apiid">
    <w:name w:val="js-apiid"/>
    <w:basedOn w:val="a0"/>
    <w:rsid w:val="00F73288"/>
  </w:style>
  <w:style w:type="paragraph" w:customStyle="1" w:styleId="WW-1">
    <w:name w:val="WW-Базовый1"/>
    <w:rsid w:val="002F701F"/>
    <w:pPr>
      <w:suppressAutoHyphens/>
      <w:spacing w:after="0" w:line="240" w:lineRule="auto"/>
    </w:pPr>
    <w:rPr>
      <w:rFonts w:ascii="Times New Roman" w:eastAsia="Arial" w:hAnsi="Times New Roman" w:cs="Times New Roman"/>
      <w:color w:val="00000A"/>
      <w:kern w:val="2"/>
      <w:sz w:val="20"/>
      <w:szCs w:val="20"/>
      <w:lang w:val="uk-UA" w:eastAsia="zh-CN"/>
    </w:rPr>
  </w:style>
  <w:style w:type="character" w:styleId="a7">
    <w:name w:val="Strong"/>
    <w:basedOn w:val="a0"/>
    <w:qFormat/>
    <w:rsid w:val="002F701F"/>
    <w:rPr>
      <w:b/>
      <w:bCs/>
    </w:rPr>
  </w:style>
  <w:style w:type="character" w:customStyle="1" w:styleId="a8">
    <w:name w:val="Без интервала Знак"/>
    <w:link w:val="a9"/>
    <w:uiPriority w:val="1"/>
    <w:locked/>
    <w:rsid w:val="002F701F"/>
    <w:rPr>
      <w:rFonts w:ascii="Calibri" w:eastAsia="Calibri" w:hAnsi="Calibri" w:cs="Times New Roman"/>
    </w:rPr>
  </w:style>
  <w:style w:type="paragraph" w:styleId="a9">
    <w:name w:val="No Spacing"/>
    <w:link w:val="a8"/>
    <w:uiPriority w:val="1"/>
    <w:qFormat/>
    <w:rsid w:val="002F701F"/>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B8F"/>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азвание табл/рис,Список уровня 2,Bullet Number,Bullet 1,Use Case List Paragraph,lp1,List Paragraph1,lp11,List Paragraph11,заголовок 1.1,Литература,List Paragraph,AC List 01,EBRD List"/>
    <w:basedOn w:val="a"/>
    <w:link w:val="a4"/>
    <w:uiPriority w:val="34"/>
    <w:qFormat/>
    <w:rsid w:val="00CF1B8F"/>
    <w:pPr>
      <w:widowControl w:val="0"/>
      <w:autoSpaceDE w:val="0"/>
      <w:autoSpaceDN w:val="0"/>
      <w:adjustRightInd w:val="0"/>
      <w:spacing w:after="0" w:line="240" w:lineRule="auto"/>
      <w:ind w:left="720"/>
      <w:contextualSpacing/>
    </w:pPr>
    <w:rPr>
      <w:rFonts w:ascii="Times New Roman CYR" w:eastAsia="Calibri" w:hAnsi="Times New Roman CYR" w:cs="Times New Roman CYR"/>
      <w:sz w:val="24"/>
      <w:szCs w:val="24"/>
    </w:rPr>
  </w:style>
  <w:style w:type="paragraph" w:customStyle="1" w:styleId="WW-">
    <w:name w:val="WW-Базовый"/>
    <w:rsid w:val="00CF1B8F"/>
    <w:pPr>
      <w:suppressAutoHyphens/>
      <w:spacing w:after="0" w:line="240" w:lineRule="auto"/>
    </w:pPr>
    <w:rPr>
      <w:rFonts w:ascii="Times New Roman" w:eastAsia="Times New Roman" w:hAnsi="Times New Roman" w:cs="Times New Roman"/>
      <w:color w:val="00000A"/>
      <w:kern w:val="1"/>
      <w:sz w:val="20"/>
      <w:szCs w:val="20"/>
      <w:lang w:val="uk-UA" w:eastAsia="zh-CN"/>
    </w:rPr>
  </w:style>
  <w:style w:type="paragraph" w:customStyle="1" w:styleId="Standard">
    <w:name w:val="Standard"/>
    <w:rsid w:val="00CF1B8F"/>
    <w:pPr>
      <w:widowControl w:val="0"/>
      <w:suppressAutoHyphens/>
      <w:autoSpaceDN w:val="0"/>
      <w:spacing w:after="0" w:line="240" w:lineRule="auto"/>
    </w:pPr>
    <w:rPr>
      <w:rFonts w:ascii="Calibri" w:eastAsia="Lucida Sans Unicode" w:hAnsi="Calibri" w:cs="Tahoma"/>
      <w:color w:val="000000"/>
      <w:kern w:val="3"/>
      <w:sz w:val="24"/>
      <w:szCs w:val="24"/>
      <w:lang w:val="en-US" w:bidi="en-US"/>
    </w:rPr>
  </w:style>
  <w:style w:type="character" w:customStyle="1" w:styleId="a4">
    <w:name w:val="Абзац списка Знак"/>
    <w:aliases w:val="название табл/рис Знак,Список уровня 2 Знак,Bullet Number Знак,Bullet 1 Знак,Use Case List Paragraph Знак,lp1 Знак,List Paragraph1 Знак,lp11 Знак,List Paragraph11 Знак,заголовок 1.1 Знак,Литература Знак,List Paragraph Знак"/>
    <w:link w:val="a3"/>
    <w:uiPriority w:val="99"/>
    <w:rsid w:val="00CF1B8F"/>
    <w:rPr>
      <w:rFonts w:ascii="Times New Roman CYR" w:eastAsia="Calibri" w:hAnsi="Times New Roman CYR" w:cs="Times New Roman CYR"/>
      <w:sz w:val="24"/>
      <w:szCs w:val="24"/>
      <w:lang w:eastAsia="ru-RU"/>
    </w:rPr>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6"/>
    <w:uiPriority w:val="99"/>
    <w:unhideWhenUsed/>
    <w:qFormat/>
    <w:rsid w:val="007E0627"/>
    <w:pPr>
      <w:spacing w:before="100" w:beforeAutospacing="1" w:after="100" w:afterAutospacing="1" w:line="240" w:lineRule="auto"/>
    </w:pPr>
    <w:rPr>
      <w:rFonts w:ascii="Times New Roman" w:hAnsi="Times New Roman"/>
      <w:sz w:val="24"/>
      <w:szCs w:val="24"/>
    </w:rPr>
  </w:style>
  <w:style w:type="character" w:customStyle="1" w:styleId="a6">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uiPriority w:val="99"/>
    <w:locked/>
    <w:rsid w:val="007E0627"/>
    <w:rPr>
      <w:rFonts w:ascii="Times New Roman" w:eastAsia="Times New Roman" w:hAnsi="Times New Roman" w:cs="Times New Roman"/>
      <w:sz w:val="24"/>
      <w:szCs w:val="24"/>
      <w:lang w:eastAsia="ru-RU"/>
    </w:rPr>
  </w:style>
  <w:style w:type="character" w:customStyle="1" w:styleId="js-apiid">
    <w:name w:val="js-apiid"/>
    <w:basedOn w:val="a0"/>
    <w:rsid w:val="00F73288"/>
  </w:style>
  <w:style w:type="paragraph" w:customStyle="1" w:styleId="WW-1">
    <w:name w:val="WW-Базовый1"/>
    <w:rsid w:val="002F701F"/>
    <w:pPr>
      <w:suppressAutoHyphens/>
      <w:spacing w:after="0" w:line="240" w:lineRule="auto"/>
    </w:pPr>
    <w:rPr>
      <w:rFonts w:ascii="Times New Roman" w:eastAsia="Arial" w:hAnsi="Times New Roman" w:cs="Times New Roman"/>
      <w:color w:val="00000A"/>
      <w:kern w:val="2"/>
      <w:sz w:val="20"/>
      <w:szCs w:val="20"/>
      <w:lang w:val="uk-UA" w:eastAsia="zh-CN"/>
    </w:rPr>
  </w:style>
  <w:style w:type="character" w:styleId="a7">
    <w:name w:val="Strong"/>
    <w:basedOn w:val="a0"/>
    <w:qFormat/>
    <w:rsid w:val="002F701F"/>
    <w:rPr>
      <w:b/>
      <w:bCs/>
    </w:rPr>
  </w:style>
  <w:style w:type="character" w:customStyle="1" w:styleId="a8">
    <w:name w:val="Без интервала Знак"/>
    <w:link w:val="a9"/>
    <w:uiPriority w:val="1"/>
    <w:locked/>
    <w:rsid w:val="002F701F"/>
    <w:rPr>
      <w:rFonts w:ascii="Calibri" w:eastAsia="Calibri" w:hAnsi="Calibri" w:cs="Times New Roman"/>
    </w:rPr>
  </w:style>
  <w:style w:type="paragraph" w:styleId="a9">
    <w:name w:val="No Spacing"/>
    <w:link w:val="a8"/>
    <w:uiPriority w:val="1"/>
    <w:qFormat/>
    <w:rsid w:val="002F701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12960">
      <w:bodyDiv w:val="1"/>
      <w:marLeft w:val="0"/>
      <w:marRight w:val="0"/>
      <w:marTop w:val="0"/>
      <w:marBottom w:val="0"/>
      <w:divBdr>
        <w:top w:val="none" w:sz="0" w:space="0" w:color="auto"/>
        <w:left w:val="none" w:sz="0" w:space="0" w:color="auto"/>
        <w:bottom w:val="none" w:sz="0" w:space="0" w:color="auto"/>
        <w:right w:val="none" w:sz="0" w:space="0" w:color="auto"/>
      </w:divBdr>
    </w:div>
    <w:div w:id="457261951">
      <w:bodyDiv w:val="1"/>
      <w:marLeft w:val="0"/>
      <w:marRight w:val="0"/>
      <w:marTop w:val="0"/>
      <w:marBottom w:val="0"/>
      <w:divBdr>
        <w:top w:val="none" w:sz="0" w:space="0" w:color="auto"/>
        <w:left w:val="none" w:sz="0" w:space="0" w:color="auto"/>
        <w:bottom w:val="none" w:sz="0" w:space="0" w:color="auto"/>
        <w:right w:val="none" w:sz="0" w:space="0" w:color="auto"/>
      </w:divBdr>
    </w:div>
    <w:div w:id="1210992841">
      <w:bodyDiv w:val="1"/>
      <w:marLeft w:val="0"/>
      <w:marRight w:val="0"/>
      <w:marTop w:val="0"/>
      <w:marBottom w:val="0"/>
      <w:divBdr>
        <w:top w:val="none" w:sz="0" w:space="0" w:color="auto"/>
        <w:left w:val="none" w:sz="0" w:space="0" w:color="auto"/>
        <w:bottom w:val="none" w:sz="0" w:space="0" w:color="auto"/>
        <w:right w:val="none" w:sz="0" w:space="0" w:color="auto"/>
      </w:divBdr>
    </w:div>
    <w:div w:id="1252275033">
      <w:bodyDiv w:val="1"/>
      <w:marLeft w:val="0"/>
      <w:marRight w:val="0"/>
      <w:marTop w:val="0"/>
      <w:marBottom w:val="0"/>
      <w:divBdr>
        <w:top w:val="none" w:sz="0" w:space="0" w:color="auto"/>
        <w:left w:val="none" w:sz="0" w:space="0" w:color="auto"/>
        <w:bottom w:val="none" w:sz="0" w:space="0" w:color="auto"/>
        <w:right w:val="none" w:sz="0" w:space="0" w:color="auto"/>
      </w:divBdr>
    </w:div>
    <w:div w:id="1687167585">
      <w:bodyDiv w:val="1"/>
      <w:marLeft w:val="0"/>
      <w:marRight w:val="0"/>
      <w:marTop w:val="0"/>
      <w:marBottom w:val="0"/>
      <w:divBdr>
        <w:top w:val="none" w:sz="0" w:space="0" w:color="auto"/>
        <w:left w:val="none" w:sz="0" w:space="0" w:color="auto"/>
        <w:bottom w:val="none" w:sz="0" w:space="0" w:color="auto"/>
        <w:right w:val="none" w:sz="0" w:space="0" w:color="auto"/>
      </w:divBdr>
    </w:div>
    <w:div w:id="212376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2221</Words>
  <Characters>1266</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2021-12-20T07:53:00Z</cp:lastPrinted>
  <dcterms:created xsi:type="dcterms:W3CDTF">2021-12-08T14:31:00Z</dcterms:created>
  <dcterms:modified xsi:type="dcterms:W3CDTF">2024-09-20T07:17:00Z</dcterms:modified>
</cp:coreProperties>
</file>